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BFD" w:rsidRDefault="00EB3BFD" w:rsidP="00EB3BFD">
      <w:pPr>
        <w:spacing w:line="360" w:lineRule="auto"/>
        <w:ind w:firstLineChars="200" w:firstLine="683"/>
        <w:rPr>
          <w:rFonts w:ascii="宋体" w:eastAsia="宋体" w:hAnsi="宋体" w:cs="Times New Roman"/>
          <w:b/>
          <w:spacing w:val="-10"/>
          <w:sz w:val="36"/>
          <w:szCs w:val="36"/>
        </w:rPr>
      </w:pPr>
      <w:bookmarkStart w:id="0" w:name="_Toc21313_WPSOffice_Type3"/>
    </w:p>
    <w:p w:rsidR="00EB3BFD" w:rsidRDefault="00EB3BFD" w:rsidP="00EB3BFD">
      <w:pPr>
        <w:spacing w:line="360" w:lineRule="auto"/>
        <w:ind w:firstLineChars="200" w:firstLine="683"/>
        <w:rPr>
          <w:rFonts w:ascii="宋体" w:eastAsia="宋体" w:hAnsi="宋体" w:cs="Times New Roman"/>
          <w:b/>
          <w:spacing w:val="-10"/>
          <w:sz w:val="36"/>
          <w:szCs w:val="36"/>
        </w:rPr>
      </w:pPr>
    </w:p>
    <w:p w:rsidR="00EB3BFD" w:rsidRDefault="00EB3BFD" w:rsidP="00EB3BFD">
      <w:pPr>
        <w:spacing w:line="360" w:lineRule="auto"/>
        <w:ind w:firstLineChars="200" w:firstLine="683"/>
        <w:jc w:val="center"/>
        <w:rPr>
          <w:rFonts w:ascii="宋体" w:eastAsia="宋体" w:hAnsi="宋体" w:cs="Times New Roman"/>
          <w:b/>
          <w:spacing w:val="-10"/>
          <w:sz w:val="36"/>
          <w:szCs w:val="36"/>
        </w:rPr>
      </w:pPr>
    </w:p>
    <w:p w:rsidR="00EB3BFD" w:rsidRPr="00EB3BFD" w:rsidRDefault="00EB3BFD" w:rsidP="00EB3BFD">
      <w:pPr>
        <w:tabs>
          <w:tab w:val="left" w:pos="3285"/>
        </w:tabs>
        <w:spacing w:line="360" w:lineRule="auto"/>
        <w:jc w:val="center"/>
        <w:rPr>
          <w:rFonts w:ascii="方正小标宋简体" w:eastAsia="方正小标宋简体" w:hAnsi="宋体" w:cs="Times New Roman"/>
          <w:b/>
          <w:sz w:val="44"/>
          <w:szCs w:val="44"/>
        </w:rPr>
      </w:pPr>
      <w:bookmarkStart w:id="1" w:name="_Hlk197078250"/>
      <w:bookmarkStart w:id="2" w:name="OLE_LINK6"/>
      <w:bookmarkStart w:id="3" w:name="OLE_LINK5"/>
      <w:r w:rsidRPr="00EB3BFD">
        <w:rPr>
          <w:rFonts w:ascii="方正小标宋简体" w:eastAsia="方正小标宋简体" w:hAnsi="宋体" w:cs="Times New Roman" w:hint="eastAsia"/>
          <w:b/>
          <w:sz w:val="44"/>
          <w:szCs w:val="44"/>
        </w:rPr>
        <w:t>山东省日照师范</w:t>
      </w:r>
      <w:r w:rsidRPr="00EB3BFD">
        <w:rPr>
          <w:rFonts w:ascii="方正小标宋简体" w:eastAsia="方正小标宋简体" w:hAnsi="宋体" w:cs="宋体" w:hint="eastAsia"/>
          <w:b/>
          <w:sz w:val="44"/>
          <w:szCs w:val="44"/>
        </w:rPr>
        <w:t>学校</w:t>
      </w:r>
      <w:bookmarkEnd w:id="1"/>
      <w:r w:rsidRPr="00EB3BFD">
        <w:rPr>
          <w:rFonts w:ascii="方正小标宋简体" w:eastAsia="方正小标宋简体" w:hAnsi="宋体" w:cs="Times New Roman" w:hint="eastAsia"/>
          <w:b/>
          <w:sz w:val="44"/>
          <w:szCs w:val="44"/>
        </w:rPr>
        <w:t>专业人才培养方案</w:t>
      </w:r>
    </w:p>
    <w:p w:rsidR="00EB3BFD" w:rsidRDefault="00EB3BFD" w:rsidP="00EB3BFD">
      <w:pPr>
        <w:tabs>
          <w:tab w:val="left" w:pos="3285"/>
        </w:tabs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智慧健康养老服务专业</w:t>
      </w:r>
    </w:p>
    <w:p w:rsidR="00EB3BFD" w:rsidRDefault="00EB3BFD" w:rsidP="00EB3BFD">
      <w:pPr>
        <w:tabs>
          <w:tab w:val="left" w:pos="3285"/>
        </w:tabs>
        <w:spacing w:line="360" w:lineRule="auto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（790302）</w:t>
      </w:r>
    </w:p>
    <w:bookmarkEnd w:id="2"/>
    <w:bookmarkEnd w:id="3"/>
    <w:p w:rsidR="00EB3BFD" w:rsidRDefault="00EB3BFD" w:rsidP="00EB3BF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700" w:firstLine="147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:rsidR="00EB3BFD" w:rsidRDefault="00EB3BFD" w:rsidP="00EB3BF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:rsidR="00EB3BFD" w:rsidRDefault="00EB3BFD" w:rsidP="00EB3BF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700" w:firstLine="147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:rsidR="00EB3BFD" w:rsidRDefault="00EB3BFD" w:rsidP="00EB3BFD">
      <w:pPr>
        <w:widowControl/>
        <w:kinsoku w:val="0"/>
        <w:autoSpaceDE w:val="0"/>
        <w:autoSpaceDN w:val="0"/>
        <w:adjustRightInd w:val="0"/>
        <w:snapToGrid w:val="0"/>
        <w:spacing w:line="600" w:lineRule="exact"/>
        <w:ind w:firstLineChars="700" w:firstLine="147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:rsidR="00EB3BFD" w:rsidRDefault="00EB3BFD" w:rsidP="00EB3BFD">
      <w:pPr>
        <w:autoSpaceDE w:val="0"/>
        <w:autoSpaceDN w:val="0"/>
        <w:spacing w:before="758" w:line="281" w:lineRule="exact"/>
        <w:ind w:left="62"/>
        <w:jc w:val="center"/>
        <w:rPr>
          <w:rFonts w:ascii="楷体" w:eastAsia="宋体" w:hAnsi="楷体" w:cs="楷体"/>
          <w:color w:val="000000"/>
          <w:sz w:val="28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560" w:lineRule="exact"/>
        <w:jc w:val="center"/>
        <w:rPr>
          <w:rFonts w:ascii="Times New Roman" w:eastAsia="宋体" w:hAnsi="Calibri" w:cs="Times New Roman"/>
          <w:color w:val="000000"/>
          <w:sz w:val="32"/>
          <w:szCs w:val="32"/>
        </w:rPr>
      </w:pPr>
      <w:r>
        <w:rPr>
          <w:rFonts w:ascii="Times New Roman" w:eastAsia="宋体" w:hAnsi="Calibri" w:cs="Times New Roman" w:hint="eastAsia"/>
          <w:color w:val="000000"/>
          <w:sz w:val="32"/>
          <w:szCs w:val="32"/>
        </w:rPr>
        <w:t>山东省日照师范学校</w:t>
      </w:r>
    </w:p>
    <w:p w:rsidR="00EB3BFD" w:rsidRDefault="00EB3BFD" w:rsidP="00EB3BFD">
      <w:pPr>
        <w:autoSpaceDE w:val="0"/>
        <w:autoSpaceDN w:val="0"/>
        <w:spacing w:line="560" w:lineRule="exact"/>
        <w:jc w:val="center"/>
        <w:rPr>
          <w:rFonts w:ascii="Times New Roman" w:eastAsia="宋体" w:hAnsi="Calibri" w:cs="Times New Roman"/>
          <w:color w:val="000000"/>
          <w:sz w:val="40"/>
          <w:szCs w:val="40"/>
        </w:rPr>
      </w:pPr>
      <w:r>
        <w:rPr>
          <w:rFonts w:ascii="Times New Roman" w:eastAsia="宋体" w:hAnsi="Calibri" w:cs="Times New Roman"/>
          <w:color w:val="000000"/>
          <w:sz w:val="32"/>
          <w:szCs w:val="32"/>
        </w:rPr>
        <w:t>2025</w:t>
      </w:r>
      <w:r>
        <w:rPr>
          <w:rFonts w:ascii="Times New Roman" w:eastAsia="宋体" w:hAnsi="Calibri" w:cs="Times New Roman" w:hint="eastAsia"/>
          <w:color w:val="000000"/>
          <w:sz w:val="32"/>
          <w:szCs w:val="32"/>
        </w:rPr>
        <w:t>年</w:t>
      </w:r>
      <w:r>
        <w:rPr>
          <w:rFonts w:ascii="Times New Roman" w:eastAsia="宋体" w:hAnsi="Calibri" w:cs="Times New Roman" w:hint="eastAsia"/>
          <w:color w:val="000000"/>
          <w:sz w:val="32"/>
          <w:szCs w:val="32"/>
        </w:rPr>
        <w:t>5</w:t>
      </w:r>
      <w:r>
        <w:rPr>
          <w:rFonts w:ascii="Times New Roman" w:eastAsia="宋体" w:hAnsi="Calibri" w:cs="Times New Roman" w:hint="eastAsia"/>
          <w:color w:val="000000"/>
          <w:sz w:val="32"/>
          <w:szCs w:val="32"/>
        </w:rPr>
        <w:t>月</w:t>
      </w: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240" w:lineRule="exact"/>
        <w:rPr>
          <w:rFonts w:ascii="Times New Roman" w:eastAsia="宋体" w:hAnsi="Calibri" w:cs="Times New Roman"/>
          <w:color w:val="000000"/>
          <w:sz w:val="24"/>
        </w:rPr>
      </w:pPr>
    </w:p>
    <w:p w:rsidR="00EB3BFD" w:rsidRDefault="00EB3BFD" w:rsidP="00EB3BFD">
      <w:pPr>
        <w:autoSpaceDE w:val="0"/>
        <w:autoSpaceDN w:val="0"/>
        <w:spacing w:line="600" w:lineRule="exact"/>
        <w:jc w:val="center"/>
        <w:outlineLvl w:val="0"/>
        <w:rPr>
          <w:rFonts w:ascii="仿宋_GB2312" w:eastAsia="仿宋_GB2312" w:hAnsi="黑体" w:cs="Times New Roman"/>
          <w:color w:val="000000"/>
          <w:spacing w:val="71"/>
          <w:sz w:val="32"/>
        </w:rPr>
      </w:pPr>
    </w:p>
    <w:p w:rsidR="00EB3BFD" w:rsidRDefault="00EB3BFD" w:rsidP="00EB3BFD">
      <w:pPr>
        <w:widowControl/>
        <w:jc w:val="left"/>
        <w:rPr>
          <w:rFonts w:ascii="华文楷体" w:eastAsia="华文楷体" w:hAnsi="华文楷体" w:cs="微软雅黑"/>
          <w:color w:val="000000"/>
          <w:sz w:val="36"/>
        </w:rPr>
        <w:sectPr w:rsidR="00EB3BFD">
          <w:footerReference w:type="default" r:id="rId9"/>
          <w:pgSz w:w="11906" w:h="16838"/>
          <w:pgMar w:top="1440" w:right="1800" w:bottom="1440" w:left="1800" w:header="737" w:footer="680" w:gutter="0"/>
          <w:cols w:space="720"/>
          <w:docGrid w:type="lines" w:linePitch="312"/>
        </w:sectPr>
      </w:pPr>
    </w:p>
    <w:p w:rsidR="00EB3BFD" w:rsidRDefault="00EB3BFD" w:rsidP="00EB3BFD">
      <w:pPr>
        <w:jc w:val="center"/>
        <w:rPr>
          <w:rFonts w:ascii="方正小标宋简体" w:eastAsia="方正小标宋简体" w:hAnsi="Calibri" w:cs="Times New Roman"/>
          <w:sz w:val="32"/>
          <w:szCs w:val="40"/>
        </w:rPr>
      </w:pPr>
      <w:r>
        <w:rPr>
          <w:rFonts w:ascii="方正小标宋简体" w:eastAsia="方正小标宋简体" w:hAnsi="Calibri" w:cs="Times New Roman" w:hint="eastAsia"/>
          <w:sz w:val="32"/>
          <w:szCs w:val="40"/>
        </w:rPr>
        <w:lastRenderedPageBreak/>
        <w:t>目录</w:t>
      </w:r>
    </w:p>
    <w:p w:rsidR="00EB3BFD" w:rsidRDefault="00EB3BFD" w:rsidP="00EB3BFD">
      <w:pPr>
        <w:jc w:val="center"/>
        <w:rPr>
          <w:rFonts w:ascii="方正小标宋简体" w:eastAsia="方正小标宋简体" w:hAnsi="Calibri" w:cs="Times New Roman"/>
          <w:sz w:val="32"/>
          <w:szCs w:val="40"/>
        </w:rPr>
      </w:pPr>
    </w:p>
    <w:p w:rsidR="00EB3BFD" w:rsidRPr="00763161" w:rsidRDefault="001F0FED" w:rsidP="00377586">
      <w:pPr>
        <w:tabs>
          <w:tab w:val="right" w:leader="dot" w:pos="8296"/>
        </w:tabs>
        <w:spacing w:line="540" w:lineRule="atLeast"/>
        <w:rPr>
          <w:rStyle w:val="ae"/>
          <w:rFonts w:hAnsi="黑体" w:cs="黑体"/>
          <w:color w:val="0563C1"/>
        </w:rPr>
      </w:pPr>
      <w:r>
        <w:rPr>
          <w:rFonts w:ascii="方正小标宋简体" w:eastAsia="方正小标宋简体" w:hAnsi="Calibri" w:cs="Times New Roman" w:hint="eastAsia"/>
          <w:sz w:val="32"/>
          <w:szCs w:val="40"/>
        </w:rPr>
        <w:fldChar w:fldCharType="begin"/>
      </w:r>
      <w:r w:rsidR="00EB3BFD">
        <w:rPr>
          <w:rFonts w:ascii="方正小标宋简体" w:eastAsia="方正小标宋简体" w:hAnsi="Calibri" w:cs="Times New Roman" w:hint="eastAsia"/>
          <w:sz w:val="32"/>
          <w:szCs w:val="40"/>
        </w:rPr>
        <w:instrText xml:space="preserve"> TOC \o "1-3" \h \z \u </w:instrText>
      </w:r>
      <w:r>
        <w:rPr>
          <w:rFonts w:ascii="方正小标宋简体" w:eastAsia="方正小标宋简体" w:hAnsi="Calibri" w:cs="Times New Roman" w:hint="eastAsia"/>
          <w:sz w:val="32"/>
          <w:szCs w:val="40"/>
        </w:rPr>
        <w:fldChar w:fldCharType="separate"/>
      </w:r>
      <w:hyperlink r:id="rId10" w:anchor="_Toc169169542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一、专业名称与代码</w:t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ab/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begin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instrText xml:space="preserve"> PAGEREF _Toc169169542 \h </w:instrTex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separate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3</w: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end"/>
        </w:r>
      </w:hyperlink>
    </w:p>
    <w:p w:rsidR="00EB3BFD" w:rsidRPr="00763161" w:rsidRDefault="001F0FED" w:rsidP="00377586">
      <w:pPr>
        <w:tabs>
          <w:tab w:val="right" w:leader="dot" w:pos="8296"/>
        </w:tabs>
        <w:spacing w:line="540" w:lineRule="atLeast"/>
        <w:rPr>
          <w:rStyle w:val="ae"/>
          <w:rFonts w:hAnsi="黑体" w:cs="黑体"/>
          <w:color w:val="0563C1"/>
        </w:rPr>
      </w:pPr>
      <w:hyperlink r:id="rId11" w:anchor="_Toc169169543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二、入学要求</w:t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ab/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begin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instrText xml:space="preserve"> PAGEREF _Toc169169543 \h </w:instrTex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separate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3</w: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end"/>
        </w:r>
      </w:hyperlink>
    </w:p>
    <w:p w:rsidR="00EB3BFD" w:rsidRPr="00763161" w:rsidRDefault="001F0FED" w:rsidP="00377586">
      <w:pPr>
        <w:tabs>
          <w:tab w:val="right" w:leader="dot" w:pos="8296"/>
        </w:tabs>
        <w:spacing w:line="540" w:lineRule="atLeast"/>
        <w:rPr>
          <w:rStyle w:val="ae"/>
          <w:rFonts w:hAnsi="黑体" w:cs="黑体"/>
          <w:color w:val="0563C1"/>
        </w:rPr>
      </w:pPr>
      <w:hyperlink r:id="rId12" w:anchor="_Toc169169544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三、修业年限</w:t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ab/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begin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instrText xml:space="preserve"> PAGEREF _Toc169169544 \h </w:instrTex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separate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3</w: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end"/>
        </w:r>
      </w:hyperlink>
    </w:p>
    <w:p w:rsidR="00EB3BFD" w:rsidRPr="00763161" w:rsidRDefault="001F0FED" w:rsidP="00377586">
      <w:pPr>
        <w:tabs>
          <w:tab w:val="right" w:leader="dot" w:pos="8296"/>
        </w:tabs>
        <w:spacing w:line="540" w:lineRule="atLeast"/>
        <w:rPr>
          <w:rStyle w:val="ae"/>
          <w:rFonts w:hAnsi="黑体" w:cs="黑体"/>
          <w:color w:val="0563C1"/>
        </w:rPr>
      </w:pPr>
      <w:hyperlink r:id="rId13" w:anchor="_Toc169169545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四、职业面向</w:t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ab/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begin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instrText xml:space="preserve"> PAGEREF _Toc169169545 \h </w:instrTex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separate"/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3</w:t>
        </w:r>
        <w:r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fldChar w:fldCharType="end"/>
        </w:r>
      </w:hyperlink>
    </w:p>
    <w:p w:rsidR="00EB3BFD" w:rsidRPr="00763161" w:rsidRDefault="001F0FED" w:rsidP="00377586">
      <w:pPr>
        <w:tabs>
          <w:tab w:val="right" w:leader="dot" w:pos="8296"/>
        </w:tabs>
        <w:spacing w:line="540" w:lineRule="atLeast"/>
        <w:rPr>
          <w:rStyle w:val="ae"/>
          <w:rFonts w:hAnsi="黑体" w:cs="黑体"/>
          <w:color w:val="0563C1"/>
        </w:rPr>
      </w:pPr>
      <w:hyperlink r:id="rId14" w:anchor="_Toc169169546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五、培养目标</w:t>
        </w:r>
        <w:r w:rsidR="00190D1E" w:rsidRPr="00190D1E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ab/>
        </w:r>
        <w:r w:rsidR="00190D1E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3</w:t>
        </w:r>
        <w:r w:rsidR="00190D1E">
          <w:rPr>
            <w:rStyle w:val="ae"/>
            <w:rFonts w:ascii="仿宋_GB2312" w:eastAsia="仿宋_GB2312" w:hAnsi="黑体" w:cs="黑体"/>
            <w:color w:val="0563C1"/>
            <w:sz w:val="24"/>
            <w:szCs w:val="28"/>
          </w:rPr>
          <w:br/>
        </w:r>
        <w:r w:rsidR="00190D1E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六、</w:t>
        </w:r>
        <w:r w:rsid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培养规格</w:t>
        </w:r>
        <w:r w:rsidR="00EB3BFD" w:rsidRPr="00763161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ab/>
        </w:r>
      </w:hyperlink>
      <w:r w:rsidR="00763161">
        <w:rPr>
          <w:rStyle w:val="ae"/>
          <w:rFonts w:ascii="仿宋_GB2312" w:eastAsia="仿宋_GB2312" w:hAnsi="黑体" w:cs="黑体" w:hint="eastAsia"/>
          <w:color w:val="0563C1"/>
          <w:sz w:val="24"/>
          <w:szCs w:val="28"/>
        </w:rPr>
        <w:t>4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rPr>
          <w:rFonts w:ascii="仿宋_GB2312" w:eastAsia="仿宋_GB2312" w:hAnsi="等线" w:cs="Times New Roman"/>
          <w:sz w:val="24"/>
          <w:szCs w:val="28"/>
        </w:rPr>
      </w:pPr>
      <w:hyperlink r:id="rId15" w:anchor="_Toc169169549" w:history="1">
        <w:r w:rsidR="00190D1E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七</w:t>
        </w:r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、课程设置</w:t>
        </w:r>
        <w:r w:rsidR="00190D1E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及学时安排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  <w:r w:rsidR="00190D1E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>6</w:t>
        </w:r>
      </w:hyperlink>
    </w:p>
    <w:p w:rsidR="00EB3BFD" w:rsidRDefault="001F0FED" w:rsidP="00377586">
      <w:pPr>
        <w:tabs>
          <w:tab w:val="right" w:leader="dot" w:pos="8296"/>
        </w:tabs>
        <w:spacing w:line="540" w:lineRule="atLeast"/>
        <w:ind w:firstLineChars="200" w:firstLine="420"/>
        <w:rPr>
          <w:rFonts w:ascii="仿宋_GB2312" w:eastAsia="仿宋_GB2312" w:hAnsi="等线" w:cs="Times New Roman"/>
          <w:sz w:val="24"/>
          <w:szCs w:val="28"/>
        </w:rPr>
      </w:pPr>
      <w:hyperlink r:id="rId16" w:anchor="_Toc169169550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（一）公共基础课程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  <w:r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fldChar w:fldCharType="begin"/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instrText xml:space="preserve"> PAGEREF _Toc169169550 \h </w:instrText>
        </w:r>
        <w:r>
          <w:rPr>
            <w:rStyle w:val="ae"/>
            <w:rFonts w:ascii="仿宋_GB2312" w:eastAsia="仿宋_GB2312" w:hAnsi="等线" w:cs="Times New Roman" w:hint="eastAsia"/>
            <w:sz w:val="24"/>
            <w:szCs w:val="28"/>
          </w:rPr>
        </w:r>
        <w:r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fldChar w:fldCharType="separate"/>
        </w:r>
        <w:r w:rsidR="00EB3BFD">
          <w:rPr>
            <w:rStyle w:val="ae"/>
            <w:rFonts w:ascii="仿宋_GB2312" w:eastAsia="仿宋_GB2312" w:hAnsi="等线" w:cs="Times New Roman" w:hint="eastAsia"/>
            <w:noProof/>
            <w:sz w:val="24"/>
            <w:szCs w:val="28"/>
          </w:rPr>
          <w:t>7</w:t>
        </w:r>
        <w:r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fldChar w:fldCharType="end"/>
        </w:r>
      </w:hyperlink>
    </w:p>
    <w:p w:rsidR="00EB3BFD" w:rsidRDefault="001F0FED" w:rsidP="00377586">
      <w:pPr>
        <w:tabs>
          <w:tab w:val="right" w:leader="dot" w:pos="8296"/>
        </w:tabs>
        <w:spacing w:line="540" w:lineRule="atLeast"/>
        <w:ind w:leftChars="200" w:left="420"/>
        <w:rPr>
          <w:rFonts w:ascii="仿宋_GB2312" w:eastAsia="仿宋_GB2312" w:hAnsi="等线" w:cs="Times New Roman"/>
          <w:sz w:val="24"/>
          <w:szCs w:val="28"/>
        </w:rPr>
      </w:pPr>
      <w:hyperlink r:id="rId17" w:anchor="_Toc169169551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（二）专业课程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190D1E">
        <w:rPr>
          <w:rFonts w:hint="eastAsia"/>
        </w:rPr>
        <w:t>7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rPr>
          <w:rFonts w:ascii="仿宋_GB2312" w:eastAsia="仿宋_GB2312" w:hAnsi="等线" w:cs="Times New Roman"/>
          <w:sz w:val="24"/>
          <w:szCs w:val="28"/>
        </w:rPr>
      </w:pPr>
      <w:hyperlink r:id="rId18" w:anchor="_Toc169169555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八、实施保障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</w:t>
      </w:r>
      <w:r w:rsidR="006F4F5A">
        <w:rPr>
          <w:rFonts w:hint="eastAsia"/>
        </w:rPr>
        <w:t>2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ind w:leftChars="200" w:left="420"/>
        <w:rPr>
          <w:rFonts w:ascii="仿宋_GB2312" w:eastAsia="仿宋_GB2312" w:hAnsi="等线" w:cs="Times New Roman"/>
          <w:sz w:val="24"/>
          <w:szCs w:val="28"/>
        </w:rPr>
      </w:pPr>
      <w:hyperlink r:id="rId19" w:anchor="_Toc169169556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（一）师资队伍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</w:t>
      </w:r>
      <w:r w:rsidR="006F4F5A">
        <w:rPr>
          <w:rFonts w:hint="eastAsia"/>
        </w:rPr>
        <w:t>2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ind w:leftChars="200" w:left="420"/>
        <w:rPr>
          <w:rFonts w:ascii="仿宋_GB2312" w:eastAsia="仿宋_GB2312" w:hAnsi="等线" w:cs="Times New Roman"/>
          <w:sz w:val="24"/>
          <w:szCs w:val="28"/>
        </w:rPr>
      </w:pPr>
      <w:hyperlink r:id="rId20" w:anchor="_Toc169169557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（二）教学设施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14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ind w:leftChars="200" w:left="420"/>
        <w:rPr>
          <w:rFonts w:ascii="仿宋_GB2312" w:eastAsia="仿宋_GB2312" w:hAnsi="等线" w:cs="Times New Roman"/>
          <w:sz w:val="24"/>
          <w:szCs w:val="28"/>
        </w:rPr>
      </w:pPr>
      <w:hyperlink r:id="rId21" w:anchor="_Toc169169558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（三）教学资源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15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ind w:leftChars="200" w:left="420"/>
        <w:rPr>
          <w:rFonts w:ascii="仿宋_GB2312" w:eastAsia="仿宋_GB2312" w:hAnsi="等线" w:cs="Times New Roman"/>
          <w:sz w:val="24"/>
          <w:szCs w:val="28"/>
        </w:rPr>
      </w:pPr>
      <w:hyperlink r:id="rId22" w:anchor="_Toc169169559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（四）教学方法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15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ind w:leftChars="200" w:left="420"/>
        <w:rPr>
          <w:rFonts w:ascii="仿宋_GB2312" w:eastAsia="仿宋_GB2312" w:hAnsi="等线" w:cs="Times New Roman"/>
          <w:sz w:val="24"/>
          <w:szCs w:val="28"/>
        </w:rPr>
      </w:pPr>
      <w:hyperlink r:id="rId23" w:anchor="_Toc169169560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（五）</w:t>
        </w:r>
        <w:r w:rsidR="00A70120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教学</w:t>
        </w:r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评价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16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ind w:leftChars="200" w:left="420"/>
        <w:rPr>
          <w:rFonts w:ascii="仿宋_GB2312" w:eastAsia="仿宋_GB2312" w:hAnsi="等线" w:cs="Times New Roman"/>
          <w:sz w:val="24"/>
          <w:szCs w:val="28"/>
        </w:rPr>
      </w:pPr>
      <w:hyperlink r:id="rId24" w:anchor="_Toc169169561" w:history="1">
        <w:r w:rsidR="00EB3BFD">
          <w:rPr>
            <w:rStyle w:val="ae"/>
            <w:rFonts w:ascii="仿宋_GB2312" w:eastAsia="仿宋_GB2312" w:hAnsi="楷体_GB2312" w:cs="楷体_GB2312" w:hint="eastAsia"/>
            <w:color w:val="0563C1"/>
            <w:sz w:val="24"/>
            <w:szCs w:val="28"/>
          </w:rPr>
          <w:t>（六）质量管理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16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rPr>
          <w:rFonts w:ascii="仿宋_GB2312" w:eastAsia="仿宋_GB2312" w:hAnsi="等线" w:cs="Times New Roman"/>
          <w:sz w:val="24"/>
          <w:szCs w:val="28"/>
        </w:rPr>
      </w:pPr>
      <w:hyperlink r:id="rId25" w:anchor="_Toc169169562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九、毕业要求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17</w:t>
      </w:r>
    </w:p>
    <w:p w:rsidR="00EB3BFD" w:rsidRDefault="001F0FED" w:rsidP="00377586">
      <w:pPr>
        <w:tabs>
          <w:tab w:val="right" w:leader="dot" w:pos="8296"/>
        </w:tabs>
        <w:spacing w:line="540" w:lineRule="atLeast"/>
        <w:rPr>
          <w:rFonts w:ascii="仿宋_GB2312" w:eastAsia="仿宋_GB2312" w:hAnsi="等线" w:cs="Times New Roman"/>
          <w:sz w:val="24"/>
          <w:szCs w:val="28"/>
        </w:rPr>
      </w:pPr>
      <w:hyperlink r:id="rId26" w:anchor="_Toc169169563" w:history="1">
        <w:r w:rsidR="00EB3BFD">
          <w:rPr>
            <w:rStyle w:val="ae"/>
            <w:rFonts w:ascii="仿宋_GB2312" w:eastAsia="仿宋_GB2312" w:hAnsi="黑体" w:cs="黑体" w:hint="eastAsia"/>
            <w:color w:val="0563C1"/>
            <w:sz w:val="24"/>
            <w:szCs w:val="28"/>
          </w:rPr>
          <w:t>十、附录</w:t>
        </w:r>
        <w:r w:rsidR="00EB3BFD">
          <w:rPr>
            <w:rStyle w:val="ae"/>
            <w:rFonts w:ascii="仿宋_GB2312" w:eastAsia="仿宋_GB2312" w:hAnsi="等线" w:cs="Times New Roman" w:hint="eastAsia"/>
            <w:sz w:val="24"/>
            <w:szCs w:val="28"/>
          </w:rPr>
          <w:tab/>
        </w:r>
      </w:hyperlink>
      <w:r w:rsidR="00A70120">
        <w:rPr>
          <w:rFonts w:hint="eastAsia"/>
        </w:rPr>
        <w:t>1</w:t>
      </w:r>
      <w:r w:rsidR="006F4F5A">
        <w:rPr>
          <w:rFonts w:hint="eastAsia"/>
        </w:rPr>
        <w:t>7</w:t>
      </w:r>
    </w:p>
    <w:p w:rsidR="00EB3BFD" w:rsidRDefault="001F0FED" w:rsidP="00EB3BFD">
      <w:pPr>
        <w:spacing w:line="560" w:lineRule="exact"/>
        <w:rPr>
          <w:rFonts w:ascii="方正小标宋简体" w:eastAsia="方正小标宋简体" w:hAnsi="Calibri" w:cs="Times New Roman"/>
          <w:sz w:val="32"/>
          <w:szCs w:val="40"/>
        </w:rPr>
      </w:pPr>
      <w:r>
        <w:rPr>
          <w:rFonts w:ascii="方正小标宋简体" w:eastAsia="方正小标宋简体" w:hAnsi="Calibri" w:cs="Times New Roman" w:hint="eastAsia"/>
          <w:sz w:val="32"/>
          <w:szCs w:val="40"/>
        </w:rPr>
        <w:fldChar w:fldCharType="end"/>
      </w:r>
    </w:p>
    <w:p w:rsidR="00A70120" w:rsidRDefault="00A70120" w:rsidP="00EB3BFD">
      <w:pPr>
        <w:spacing w:line="560" w:lineRule="exact"/>
        <w:rPr>
          <w:rFonts w:ascii="方正小标宋简体" w:eastAsia="方正小标宋简体" w:hAnsi="Calibri" w:cs="Times New Roman"/>
          <w:sz w:val="32"/>
          <w:szCs w:val="40"/>
        </w:rPr>
      </w:pPr>
    </w:p>
    <w:p w:rsidR="003F4445" w:rsidRDefault="003F4445" w:rsidP="00EB3BFD">
      <w:pPr>
        <w:spacing w:line="560" w:lineRule="exact"/>
        <w:rPr>
          <w:rFonts w:ascii="方正小标宋简体" w:eastAsia="方正小标宋简体" w:hAnsi="Calibri" w:cs="Times New Roman"/>
          <w:sz w:val="32"/>
          <w:szCs w:val="40"/>
        </w:rPr>
      </w:pPr>
    </w:p>
    <w:p w:rsidR="003F4445" w:rsidRDefault="003F4445" w:rsidP="00EB3BFD">
      <w:pPr>
        <w:spacing w:line="560" w:lineRule="exact"/>
        <w:rPr>
          <w:rFonts w:ascii="方正小标宋简体" w:eastAsia="方正小标宋简体" w:hAnsi="Calibri" w:cs="Times New Roman"/>
          <w:sz w:val="32"/>
          <w:szCs w:val="40"/>
        </w:rPr>
      </w:pPr>
    </w:p>
    <w:p w:rsidR="003F4445" w:rsidRDefault="003F4445" w:rsidP="00EB3BFD">
      <w:pPr>
        <w:spacing w:line="560" w:lineRule="exact"/>
        <w:rPr>
          <w:rFonts w:ascii="方正小标宋简体" w:eastAsia="方正小标宋简体" w:hAnsi="Calibri" w:cs="Times New Roman"/>
          <w:sz w:val="32"/>
          <w:szCs w:val="40"/>
        </w:rPr>
      </w:pPr>
    </w:p>
    <w:bookmarkEnd w:id="0"/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209" w:line="221" w:lineRule="auto"/>
        <w:ind w:firstLine="1076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6"/>
          <w:szCs w:val="36"/>
        </w:rPr>
      </w:pPr>
      <w:r>
        <w:rPr>
          <w:rFonts w:ascii="黑体" w:eastAsia="黑体" w:hAnsi="黑体" w:cs="黑体"/>
          <w:snapToGrid w:val="0"/>
          <w:color w:val="000000"/>
          <w:spacing w:val="-2"/>
          <w:kern w:val="0"/>
          <w:sz w:val="36"/>
          <w:szCs w:val="36"/>
        </w:rPr>
        <w:lastRenderedPageBreak/>
        <w:t>智慧健康养老服务</w:t>
      </w:r>
      <w:r>
        <w:rPr>
          <w:rFonts w:ascii="黑体" w:eastAsia="黑体" w:hAnsi="黑体" w:cs="黑体"/>
          <w:snapToGrid w:val="0"/>
          <w:color w:val="000000"/>
          <w:spacing w:val="-1"/>
          <w:kern w:val="0"/>
          <w:sz w:val="36"/>
          <w:szCs w:val="36"/>
        </w:rPr>
        <w:t>专业人才培养方案</w:t>
      </w:r>
    </w:p>
    <w:p w:rsidR="00C960D4" w:rsidRDefault="00C960D4">
      <w:pPr>
        <w:widowControl/>
        <w:kinsoku w:val="0"/>
        <w:autoSpaceDE w:val="0"/>
        <w:autoSpaceDN w:val="0"/>
        <w:adjustRightInd w:val="0"/>
        <w:snapToGrid w:val="0"/>
        <w:spacing w:line="298" w:lineRule="auto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78" w:line="235" w:lineRule="auto"/>
        <w:ind w:firstLineChars="100" w:firstLine="320"/>
        <w:jc w:val="left"/>
        <w:textAlignment w:val="baseline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snapToGrid w:val="0"/>
          <w:color w:val="000000"/>
          <w:kern w:val="0"/>
          <w:sz w:val="32"/>
          <w:szCs w:val="32"/>
        </w:rPr>
        <w:t>一、</w:t>
      </w:r>
      <w:r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  <w:t>专业名称（专业代码</w:t>
      </w:r>
      <w:r>
        <w:rPr>
          <w:rFonts w:ascii="黑体" w:eastAsia="黑体" w:hAnsi="黑体" w:cs="宋体"/>
          <w:snapToGrid w:val="0"/>
          <w:color w:val="000000"/>
          <w:spacing w:val="-2"/>
          <w:kern w:val="0"/>
          <w:sz w:val="32"/>
          <w:szCs w:val="32"/>
        </w:rPr>
        <w:t>）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智慧健康养老服务（790302）</w:t>
      </w: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0" w:line="317" w:lineRule="exact"/>
        <w:ind w:firstLine="482"/>
        <w:jc w:val="left"/>
        <w:textAlignment w:val="baseline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snapToGrid w:val="0"/>
          <w:color w:val="000000"/>
          <w:spacing w:val="1"/>
          <w:kern w:val="0"/>
          <w:position w:val="1"/>
          <w:sz w:val="32"/>
          <w:szCs w:val="32"/>
        </w:rPr>
        <w:t>二、</w:t>
      </w:r>
      <w:r>
        <w:rPr>
          <w:rFonts w:ascii="黑体" w:eastAsia="黑体" w:hAnsi="黑体" w:cs="宋体"/>
          <w:snapToGrid w:val="0"/>
          <w:color w:val="000000"/>
          <w:kern w:val="0"/>
          <w:position w:val="1"/>
          <w:sz w:val="32"/>
          <w:szCs w:val="32"/>
        </w:rPr>
        <w:t>入学要求</w:t>
      </w:r>
    </w:p>
    <w:p w:rsidR="00C960D4" w:rsidRDefault="003F0207">
      <w:pPr>
        <w:pStyle w:val="a3"/>
        <w:spacing w:before="184" w:line="220" w:lineRule="auto"/>
        <w:ind w:left="476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初级中等学校毕业或具备同等学力</w:t>
      </w: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2" w:line="237" w:lineRule="auto"/>
        <w:ind w:firstLine="479"/>
        <w:jc w:val="left"/>
        <w:textAlignment w:val="baseline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snapToGrid w:val="0"/>
          <w:color w:val="000000"/>
          <w:spacing w:val="4"/>
          <w:kern w:val="0"/>
          <w:sz w:val="32"/>
          <w:szCs w:val="32"/>
        </w:rPr>
        <w:t>三、修</w:t>
      </w:r>
      <w:r>
        <w:rPr>
          <w:rFonts w:ascii="黑体" w:eastAsia="黑体" w:hAnsi="黑体" w:cs="宋体"/>
          <w:snapToGrid w:val="0"/>
          <w:color w:val="000000"/>
          <w:spacing w:val="3"/>
          <w:kern w:val="0"/>
          <w:sz w:val="32"/>
          <w:szCs w:val="32"/>
        </w:rPr>
        <w:t>业年限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宋体" w:eastAsia="宋体" w:hAnsi="宋体" w:cs="宋体"/>
          <w:snapToGrid w:val="0"/>
          <w:color w:val="000000"/>
          <w:kern w:val="0"/>
          <w:sz w:val="24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3 年</w:t>
      </w: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ind w:firstLine="501"/>
        <w:jc w:val="left"/>
        <w:textAlignment w:val="baseline"/>
        <w:rPr>
          <w:rFonts w:ascii="黑体" w:eastAsia="黑体" w:hAnsi="黑体" w:cs="宋体"/>
          <w:snapToGrid w:val="0"/>
          <w:color w:val="000000"/>
          <w:kern w:val="0"/>
          <w:sz w:val="32"/>
          <w:szCs w:val="32"/>
        </w:rPr>
      </w:pPr>
      <w:r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  <w:t>四、职业面向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初中毕业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本专业职业面向见表 1。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表 1   本专业职业面向</w:t>
      </w:r>
    </w:p>
    <w:tbl>
      <w:tblPr>
        <w:tblStyle w:val="TableNormal"/>
        <w:tblW w:w="8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59"/>
        <w:gridCol w:w="4950"/>
      </w:tblGrid>
      <w:tr w:rsidR="00C960D4" w:rsidTr="00A83B17">
        <w:trPr>
          <w:trHeight w:val="327"/>
        </w:trPr>
        <w:tc>
          <w:tcPr>
            <w:tcW w:w="3759" w:type="dxa"/>
          </w:tcPr>
          <w:p w:rsidR="00C960D4" w:rsidRDefault="003F0207">
            <w:pPr>
              <w:pStyle w:val="TableText"/>
              <w:spacing w:before="73" w:line="220" w:lineRule="auto"/>
              <w:ind w:left="96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所属专业大类（代码）</w:t>
            </w:r>
          </w:p>
        </w:tc>
        <w:tc>
          <w:tcPr>
            <w:tcW w:w="4950" w:type="dxa"/>
          </w:tcPr>
          <w:p w:rsidR="00C960D4" w:rsidRDefault="003F0207">
            <w:pPr>
              <w:pStyle w:val="TableText"/>
              <w:spacing w:before="73" w:line="220" w:lineRule="auto"/>
              <w:ind w:left="1369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公共管理与服务大类（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79</w:t>
            </w:r>
            <w:r>
              <w:rPr>
                <w:spacing w:val="4"/>
                <w:lang w:eastAsia="zh-CN"/>
              </w:rPr>
              <w:t>）</w:t>
            </w:r>
          </w:p>
        </w:tc>
      </w:tr>
      <w:tr w:rsidR="00C960D4" w:rsidTr="00A83B17">
        <w:trPr>
          <w:trHeight w:val="322"/>
        </w:trPr>
        <w:tc>
          <w:tcPr>
            <w:tcW w:w="3759" w:type="dxa"/>
          </w:tcPr>
          <w:p w:rsidR="00C960D4" w:rsidRDefault="003F0207">
            <w:pPr>
              <w:pStyle w:val="TableText"/>
              <w:spacing w:before="71" w:line="220" w:lineRule="auto"/>
              <w:ind w:left="1055"/>
            </w:pPr>
            <w:r>
              <w:rPr>
                <w:spacing w:val="3"/>
              </w:rPr>
              <w:t>所属专业类（代码）</w:t>
            </w:r>
          </w:p>
        </w:tc>
        <w:tc>
          <w:tcPr>
            <w:tcW w:w="4950" w:type="dxa"/>
          </w:tcPr>
          <w:p w:rsidR="00C960D4" w:rsidRDefault="003F0207">
            <w:pPr>
              <w:pStyle w:val="TableText"/>
              <w:spacing w:before="71" w:line="220" w:lineRule="auto"/>
              <w:ind w:left="1647"/>
            </w:pPr>
            <w:r>
              <w:rPr>
                <w:spacing w:val="3"/>
              </w:rPr>
              <w:t>公共服务类（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7903</w:t>
            </w:r>
            <w:r>
              <w:rPr>
                <w:spacing w:val="3"/>
              </w:rPr>
              <w:t>）</w:t>
            </w:r>
          </w:p>
        </w:tc>
      </w:tr>
      <w:tr w:rsidR="00C960D4" w:rsidTr="00A83B17">
        <w:trPr>
          <w:trHeight w:val="322"/>
        </w:trPr>
        <w:tc>
          <w:tcPr>
            <w:tcW w:w="3759" w:type="dxa"/>
          </w:tcPr>
          <w:p w:rsidR="00C960D4" w:rsidRDefault="003F0207">
            <w:pPr>
              <w:pStyle w:val="TableText"/>
              <w:spacing w:before="74" w:line="220" w:lineRule="auto"/>
              <w:ind w:left="1148"/>
            </w:pPr>
            <w:r>
              <w:rPr>
                <w:spacing w:val="3"/>
              </w:rPr>
              <w:t>对应行业（代码）</w:t>
            </w:r>
          </w:p>
        </w:tc>
        <w:tc>
          <w:tcPr>
            <w:tcW w:w="4950" w:type="dxa"/>
          </w:tcPr>
          <w:p w:rsidR="00C960D4" w:rsidRDefault="003F0207">
            <w:pPr>
              <w:pStyle w:val="TableText"/>
              <w:spacing w:before="74" w:line="220" w:lineRule="auto"/>
              <w:ind w:left="1086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老年人、残疾人养护服务（</w:t>
            </w:r>
            <w:r>
              <w:rPr>
                <w:rFonts w:ascii="Times New Roman" w:eastAsia="Times New Roman" w:hAnsi="Times New Roman" w:cs="Times New Roman"/>
                <w:spacing w:val="4"/>
                <w:lang w:eastAsia="zh-CN"/>
              </w:rPr>
              <w:t>8514</w:t>
            </w:r>
            <w:r>
              <w:rPr>
                <w:spacing w:val="4"/>
                <w:lang w:eastAsia="zh-CN"/>
              </w:rPr>
              <w:t>）</w:t>
            </w:r>
          </w:p>
        </w:tc>
      </w:tr>
      <w:tr w:rsidR="00C960D4" w:rsidTr="00A83B17">
        <w:trPr>
          <w:trHeight w:val="323"/>
        </w:trPr>
        <w:tc>
          <w:tcPr>
            <w:tcW w:w="3759" w:type="dxa"/>
          </w:tcPr>
          <w:p w:rsidR="00C960D4" w:rsidRDefault="003F0207">
            <w:pPr>
              <w:pStyle w:val="TableText"/>
              <w:spacing w:before="77" w:line="220" w:lineRule="auto"/>
              <w:ind w:left="96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主要职业类别（代码）</w:t>
            </w:r>
          </w:p>
        </w:tc>
        <w:tc>
          <w:tcPr>
            <w:tcW w:w="4950" w:type="dxa"/>
          </w:tcPr>
          <w:p w:rsidR="00C960D4" w:rsidRDefault="003F0207">
            <w:pPr>
              <w:pStyle w:val="TableText"/>
              <w:spacing w:before="77" w:line="220" w:lineRule="auto"/>
              <w:ind w:left="1408"/>
            </w:pPr>
            <w:r>
              <w:rPr>
                <w:spacing w:val="3"/>
              </w:rPr>
              <w:t>养老护理员（</w:t>
            </w:r>
            <w:r>
              <w:rPr>
                <w:rFonts w:ascii="Times New Roman" w:eastAsia="Times New Roman" w:hAnsi="Times New Roman" w:cs="Times New Roman"/>
                <w:spacing w:val="3"/>
              </w:rPr>
              <w:t>4-10-01-05</w:t>
            </w:r>
            <w:r>
              <w:rPr>
                <w:spacing w:val="3"/>
              </w:rPr>
              <w:t>）</w:t>
            </w:r>
          </w:p>
        </w:tc>
      </w:tr>
      <w:tr w:rsidR="00C960D4" w:rsidTr="00A83B17">
        <w:trPr>
          <w:trHeight w:val="323"/>
        </w:trPr>
        <w:tc>
          <w:tcPr>
            <w:tcW w:w="3759" w:type="dxa"/>
          </w:tcPr>
          <w:p w:rsidR="00C960D4" w:rsidRDefault="003F0207">
            <w:pPr>
              <w:pStyle w:val="TableText"/>
              <w:spacing w:before="79" w:line="220" w:lineRule="auto"/>
              <w:ind w:left="778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主要岗位（群）或技术领域</w:t>
            </w:r>
          </w:p>
        </w:tc>
        <w:tc>
          <w:tcPr>
            <w:tcW w:w="4950" w:type="dxa"/>
          </w:tcPr>
          <w:p w:rsidR="00C960D4" w:rsidRDefault="003F0207">
            <w:pPr>
              <w:pStyle w:val="TableText"/>
              <w:spacing w:before="79" w:line="220" w:lineRule="auto"/>
              <w:ind w:left="341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老年人照护、活动组织、智慧健康养老产品应用……</w:t>
            </w:r>
          </w:p>
        </w:tc>
      </w:tr>
      <w:tr w:rsidR="00C960D4" w:rsidTr="00A83B17">
        <w:trPr>
          <w:trHeight w:val="338"/>
        </w:trPr>
        <w:tc>
          <w:tcPr>
            <w:tcW w:w="3759" w:type="dxa"/>
          </w:tcPr>
          <w:p w:rsidR="00C960D4" w:rsidRDefault="003F0207">
            <w:pPr>
              <w:pStyle w:val="TableText"/>
              <w:spacing w:before="81" w:line="219" w:lineRule="auto"/>
              <w:ind w:left="1429"/>
            </w:pPr>
            <w:r>
              <w:rPr>
                <w:spacing w:val="3"/>
              </w:rPr>
              <w:t>职业类证书</w:t>
            </w:r>
          </w:p>
        </w:tc>
        <w:tc>
          <w:tcPr>
            <w:tcW w:w="4950" w:type="dxa"/>
          </w:tcPr>
          <w:p w:rsidR="00C960D4" w:rsidRDefault="003F0207">
            <w:pPr>
              <w:pStyle w:val="TableText"/>
              <w:spacing w:before="81" w:line="220" w:lineRule="auto"/>
              <w:ind w:left="527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老年照护、失智老年人照护、老年康体指导……</w:t>
            </w:r>
          </w:p>
        </w:tc>
      </w:tr>
    </w:tbl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ind w:firstLine="501"/>
        <w:jc w:val="left"/>
        <w:textAlignment w:val="baseline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  <w:t>五、培养目标</w:t>
      </w:r>
    </w:p>
    <w:p w:rsidR="00C960D4" w:rsidRDefault="003F0207" w:rsidP="003F4445">
      <w:pPr>
        <w:ind w:firstLineChars="221" w:firstLine="707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本专业培养能够践行社会主义核心价值观，传承技能文明，德智体美劳全面发展，具有 良好的人文素养、科学素养、数字素养、职业道德，爱岗敬业的职业精神和精益求精的服务精神，扎实的文化基础知识、较强的就业创业能力和学习能力，掌握本专业知识和技术技能， 具备职业综合素质和行动能力，面向老年人、残疾人养护服务行业的养老护理员等职业， 能 够从事老年人照护、基础护理、活动组织、智慧健康养老产品应用工作的技能人才。</w:t>
      </w: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ind w:firstLine="501"/>
        <w:jc w:val="left"/>
        <w:textAlignment w:val="baseline"/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</w:pPr>
      <w:r>
        <w:rPr>
          <w:rFonts w:ascii="黑体" w:eastAsia="黑体" w:hAnsi="黑体" w:cs="宋体" w:hint="eastAsia"/>
          <w:snapToGrid w:val="0"/>
          <w:color w:val="000000"/>
          <w:spacing w:val="1"/>
          <w:kern w:val="0"/>
          <w:sz w:val="32"/>
          <w:szCs w:val="32"/>
        </w:rPr>
        <w:lastRenderedPageBreak/>
        <w:t>六、</w:t>
      </w:r>
      <w:r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  <w:t>培养</w:t>
      </w:r>
      <w:r>
        <w:rPr>
          <w:rFonts w:ascii="黑体" w:eastAsia="黑体" w:hAnsi="黑体" w:cs="宋体" w:hint="eastAsia"/>
          <w:snapToGrid w:val="0"/>
          <w:color w:val="000000"/>
          <w:spacing w:val="1"/>
          <w:kern w:val="0"/>
          <w:sz w:val="32"/>
          <w:szCs w:val="32"/>
        </w:rPr>
        <w:t>规格</w:t>
      </w:r>
    </w:p>
    <w:p w:rsidR="00C960D4" w:rsidRDefault="003F0207">
      <w:pPr>
        <w:pStyle w:val="a3"/>
        <w:spacing w:before="184" w:line="281" w:lineRule="auto"/>
        <w:ind w:right="79" w:firstLineChars="200" w:firstLine="64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本专业学生应全面提升知识、能力、素质，筑牢科学文化知识和专业类通用技术技能基 础，掌握并实际运用岗位（群）需要的专业技术技能，实现德智体美劳全面发展，总体上须 达到以下要求：</w:t>
      </w:r>
    </w:p>
    <w:p w:rsidR="00C960D4" w:rsidRDefault="003F0207">
      <w:pPr>
        <w:pStyle w:val="a3"/>
        <w:spacing w:before="1" w:line="260" w:lineRule="auto"/>
        <w:ind w:left="3" w:right="79" w:firstLine="329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（1）坚定拥护中国共产党领导和中国特色社会主义制度， 以习近平新时代中国特色社会 主义思想为指导，践行社会主义核心价值观， 具有坚定的理想信念、深厚的爱国情感和中华 民族自豪感；</w:t>
      </w:r>
    </w:p>
    <w:p w:rsidR="00C960D4" w:rsidRDefault="003F0207">
      <w:pPr>
        <w:pStyle w:val="a3"/>
        <w:spacing w:before="73" w:line="260" w:lineRule="auto"/>
        <w:ind w:left="2" w:firstLine="33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（2）掌握与本专业对应职业活动相关的国家法律、行业规定，掌握环境保护、安全防护、 质量管理等相关知识与技能，了解相关行业文化，具有爱岗敬业的职业精神，遵守职业道德 准则和行为规范，具备社会责任感和担当精神；</w:t>
      </w:r>
    </w:p>
    <w:p w:rsidR="00C960D4" w:rsidRDefault="003F0207">
      <w:pPr>
        <w:pStyle w:val="a3"/>
        <w:spacing w:before="72" w:line="250" w:lineRule="auto"/>
        <w:ind w:left="10" w:right="92" w:firstLine="321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（3）掌握支撑本专业学习和可持续发展必备的语文、历史、数学、外语（英语等）、信 息技术等文化基础知识，具有良好的人文素养与科学素养，具备职业生涯规划能力；</w:t>
      </w:r>
    </w:p>
    <w:p w:rsidR="00C960D4" w:rsidRDefault="003F0207">
      <w:pPr>
        <w:pStyle w:val="a3"/>
        <w:spacing w:before="71" w:line="250" w:lineRule="auto"/>
        <w:ind w:left="20" w:right="97" w:firstLine="311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（4）具有良好的语言表达能力、文字表达能力、沟通合作能力，具有较强的集体意识和 团队合作意识，学习 1 门外语并结合本专业加以运用；</w:t>
      </w:r>
    </w:p>
    <w:p w:rsidR="00C960D4" w:rsidRDefault="003F0207">
      <w:pPr>
        <w:pStyle w:val="a3"/>
        <w:spacing w:before="72" w:line="249" w:lineRule="auto"/>
        <w:ind w:left="4" w:right="89" w:firstLine="328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（5）了解老年人进食、穿衣、洗澡、行走及如厕等评估知识，初步具备借助智能化评估 工具为老年人进行能力评估的能力；</w:t>
      </w:r>
    </w:p>
    <w:p w:rsidR="00C960D4" w:rsidRDefault="003F0207">
      <w:pPr>
        <w:pStyle w:val="a3"/>
        <w:spacing w:before="73" w:line="250" w:lineRule="auto"/>
        <w:ind w:left="2" w:right="88" w:firstLine="33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（6）掌握老年人饮食照护、排泄照护、睡眠照护、清洁照护、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lastRenderedPageBreak/>
        <w:t>环境照护、基础护理等基 本知识，具有利用智能产品为老年人提供生活照护和基础护理的能力；</w:t>
      </w:r>
    </w:p>
    <w:p w:rsidR="00C960D4" w:rsidRDefault="003F0207">
      <w:pPr>
        <w:pStyle w:val="a3"/>
        <w:spacing w:before="69" w:line="251" w:lineRule="auto"/>
        <w:ind w:right="18" w:firstLine="332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（7）掌握老年人安全照护基本知识和技能，具有使用智能产品设备监测老年人安全状况， 进行安全照护的能力；</w:t>
      </w:r>
    </w:p>
    <w:p w:rsidR="00C960D4" w:rsidRDefault="003F0207">
      <w:pPr>
        <w:pStyle w:val="a3"/>
        <w:spacing w:before="70" w:line="250" w:lineRule="auto"/>
        <w:ind w:left="5" w:right="99" w:firstLine="327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（8）掌握失智老年人精神症状及异常行为应对方面的专业基础理论知识，具有应对失智 老年人精神症状和异常行为的能力；</w:t>
      </w:r>
    </w:p>
    <w:p w:rsidR="00C960D4" w:rsidRDefault="003F0207">
      <w:pPr>
        <w:pStyle w:val="a3"/>
        <w:spacing w:before="72" w:line="250" w:lineRule="auto"/>
        <w:ind w:left="18" w:right="92" w:firstLine="313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（9）掌握老年人康体活动、日常生活活动训练、益智活动等知识，具备借助智能康体产 品为老年人组织与实施基本康体活动的基本能力；</w:t>
      </w:r>
    </w:p>
    <w:p w:rsidR="00C960D4" w:rsidRDefault="003F0207">
      <w:pPr>
        <w:pStyle w:val="a3"/>
        <w:spacing w:before="71" w:line="250" w:lineRule="auto"/>
        <w:ind w:left="2" w:right="89" w:firstLine="33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（10）掌握老年人心理特点、常见心理问题等知识，具备借助人工智能技术，为老年人 提供心理支持、心理慰藉服务的基本能力；</w:t>
      </w:r>
    </w:p>
    <w:p w:rsidR="00C960D4" w:rsidRDefault="003F0207">
      <w:pPr>
        <w:pStyle w:val="a3"/>
        <w:spacing w:before="71" w:line="250" w:lineRule="auto"/>
        <w:ind w:left="1" w:right="88" w:firstLine="33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（11）掌握老年产品应用基本知识，具有配合开展智慧健康养老产品（软件） 的应用、推 广、销售和维护的基本能力；</w:t>
      </w:r>
    </w:p>
    <w:p w:rsidR="00C960D4" w:rsidRDefault="003F0207">
      <w:pPr>
        <w:pStyle w:val="a3"/>
        <w:spacing w:before="71" w:line="219" w:lineRule="auto"/>
        <w:ind w:left="32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（12）掌握信息技术基础知识，具有适应本行业数字化和智能化发展需求的基本数字技能；</w:t>
      </w:r>
    </w:p>
    <w:p w:rsidR="00C960D4" w:rsidRDefault="003F0207">
      <w:pPr>
        <w:pStyle w:val="a3"/>
        <w:spacing w:before="71" w:line="220" w:lineRule="auto"/>
        <w:ind w:left="332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（13）具有终身学习和可持续发展的能力，具有一定的分析问题和解决问题的能力；</w:t>
      </w:r>
    </w:p>
    <w:p w:rsidR="00C960D4" w:rsidRDefault="003F0207">
      <w:pPr>
        <w:pStyle w:val="a3"/>
        <w:spacing w:before="70" w:line="250" w:lineRule="auto"/>
        <w:ind w:left="2" w:right="70" w:firstLine="329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（14）掌握身体运动的基本知识和至少 1 项体育运动技能，养成良好的运动习惯、卫生习惯 和行为习惯；具备一定的心理调适能力；</w:t>
      </w:r>
    </w:p>
    <w:p w:rsidR="00C960D4" w:rsidRDefault="003F0207">
      <w:pPr>
        <w:pStyle w:val="a3"/>
        <w:spacing w:before="71" w:line="220" w:lineRule="auto"/>
        <w:ind w:right="1" w:firstLineChars="100" w:firstLine="32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lastRenderedPageBreak/>
        <w:t>（15）掌握必备的美育知识，具有一定的文化修养、审美能力，形成至少 1 项艺术特长或爱好；</w:t>
      </w:r>
    </w:p>
    <w:p w:rsidR="00C960D4" w:rsidRDefault="003F0207">
      <w:pPr>
        <w:pStyle w:val="a3"/>
        <w:spacing w:before="71" w:line="220" w:lineRule="auto"/>
        <w:ind w:right="1" w:firstLineChars="200" w:firstLine="64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（16）树立正确的劳动观，尊重劳动，热爱劳动，具备与本专业职业发展相适应的劳动素 养，弘扬劳模精神、劳动精神、工匠精神，弘扬劳动光荣、技能宝贵、创造伟大的时代风尚。</w:t>
      </w: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jc w:val="left"/>
        <w:textAlignment w:val="baseline"/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</w:pPr>
      <w:r>
        <w:rPr>
          <w:rFonts w:ascii="黑体" w:eastAsia="黑体" w:hAnsi="黑体" w:cs="宋体" w:hint="eastAsia"/>
          <w:snapToGrid w:val="0"/>
          <w:color w:val="000000"/>
          <w:spacing w:val="1"/>
          <w:kern w:val="0"/>
          <w:sz w:val="32"/>
          <w:szCs w:val="32"/>
        </w:rPr>
        <w:t>七</w:t>
      </w:r>
      <w:r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  <w:t>、课程设置及</w:t>
      </w:r>
      <w:r>
        <w:rPr>
          <w:rFonts w:ascii="黑体" w:eastAsia="黑体" w:hAnsi="黑体" w:cs="宋体" w:hint="eastAsia"/>
          <w:snapToGrid w:val="0"/>
          <w:color w:val="000000"/>
          <w:spacing w:val="1"/>
          <w:kern w:val="0"/>
          <w:sz w:val="32"/>
          <w:szCs w:val="32"/>
        </w:rPr>
        <w:t>学时安排</w:t>
      </w:r>
    </w:p>
    <w:p w:rsidR="00C960D4" w:rsidRDefault="003F0207">
      <w:pPr>
        <w:pStyle w:val="a3"/>
        <w:spacing w:before="183" w:line="220" w:lineRule="auto"/>
        <w:ind w:left="472"/>
        <w:outlineLvl w:val="2"/>
        <w:rPr>
          <w:rFonts w:ascii="仿宋_GB2312" w:eastAsia="仿宋_GB2312" w:hAnsi="Calibri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  <w:lang w:eastAsia="zh-CN"/>
        </w:rPr>
        <w:t>7.1  课程设置</w:t>
      </w:r>
    </w:p>
    <w:p w:rsidR="00C960D4" w:rsidRDefault="003F0207">
      <w:pPr>
        <w:pStyle w:val="a3"/>
        <w:spacing w:before="69" w:line="220" w:lineRule="auto"/>
        <w:ind w:left="474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主要包括公共基础课程和专业课程。</w:t>
      </w:r>
    </w:p>
    <w:p w:rsidR="00C960D4" w:rsidRDefault="003F0207">
      <w:pPr>
        <w:spacing w:before="70" w:line="226" w:lineRule="auto"/>
        <w:ind w:left="477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7.1.1  公共基础课程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公共基础课程包括思想政治课（中国特色社会主义、哲学与人生、职业道德与法治、心理健康与职业生涯）、文化课（语文、数学、英语）、信息技术、体育与健康、艺术、历史、</w:t>
      </w:r>
      <w:r w:rsidR="00E91A7C">
        <w:rPr>
          <w:rFonts w:ascii="仿宋_GB2312" w:eastAsia="仿宋_GB2312" w:hAnsi="Calibri" w:cs="Times New Roman" w:hint="eastAsia"/>
          <w:color w:val="000000"/>
          <w:sz w:val="32"/>
          <w:szCs w:val="32"/>
        </w:rPr>
        <w:t>劳动教育，以及限定性公共选修课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。</w:t>
      </w:r>
    </w:p>
    <w:p w:rsidR="00C960D4" w:rsidRDefault="003F0207">
      <w:pPr>
        <w:spacing w:before="124" w:line="221" w:lineRule="auto"/>
        <w:ind w:left="2747"/>
        <w:rPr>
          <w:rFonts w:ascii="黑体" w:eastAsia="黑体" w:hAnsi="黑体" w:cs="黑体"/>
          <w:spacing w:val="4"/>
          <w:szCs w:val="21"/>
        </w:rPr>
      </w:pPr>
      <w:r>
        <w:rPr>
          <w:rFonts w:ascii="黑体" w:eastAsia="黑体" w:hAnsi="黑体" w:cs="黑体" w:hint="eastAsia"/>
          <w:spacing w:val="4"/>
          <w:szCs w:val="21"/>
        </w:rPr>
        <w:t>公共基础课程主要教学内容和要求</w:t>
      </w:r>
    </w:p>
    <w:tbl>
      <w:tblPr>
        <w:tblW w:w="88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1755"/>
        <w:gridCol w:w="5490"/>
        <w:gridCol w:w="885"/>
      </w:tblGrid>
      <w:tr w:rsidR="00E91A7C" w:rsidTr="007359C2">
        <w:trPr>
          <w:jc w:val="center"/>
        </w:trPr>
        <w:tc>
          <w:tcPr>
            <w:tcW w:w="748" w:type="dxa"/>
            <w:shd w:val="clear" w:color="auto" w:fill="auto"/>
          </w:tcPr>
          <w:p w:rsidR="00E91A7C" w:rsidRDefault="00E91A7C" w:rsidP="007359C2">
            <w:pPr>
              <w:spacing w:line="560" w:lineRule="exact"/>
              <w:jc w:val="left"/>
              <w:rPr>
                <w:rFonts w:ascii="仿宋_GB2312" w:eastAsia="仿宋_GB2312" w:hAnsi="Calibri" w:cs="Times New Roman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755" w:type="dxa"/>
            <w:shd w:val="clear" w:color="auto" w:fill="auto"/>
          </w:tcPr>
          <w:p w:rsidR="00E91A7C" w:rsidRDefault="00E91A7C" w:rsidP="007359C2">
            <w:pPr>
              <w:spacing w:line="560" w:lineRule="exact"/>
              <w:ind w:firstLineChars="200" w:firstLine="422"/>
              <w:jc w:val="left"/>
              <w:rPr>
                <w:rFonts w:ascii="仿宋_GB2312" w:eastAsia="仿宋_GB2312" w:hAnsi="Calibri" w:cs="Times New Roman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zCs w:val="21"/>
              </w:rPr>
              <w:t>课程名称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560" w:lineRule="exact"/>
              <w:ind w:firstLineChars="200" w:firstLine="422"/>
              <w:jc w:val="left"/>
              <w:rPr>
                <w:rFonts w:ascii="仿宋_GB2312" w:eastAsia="仿宋_GB2312" w:hAnsi="Calibri" w:cs="Times New Roman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zCs w:val="21"/>
              </w:rPr>
              <w:t>主要教学内容和要求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560" w:lineRule="exact"/>
              <w:jc w:val="left"/>
              <w:rPr>
                <w:rFonts w:ascii="仿宋_GB2312" w:eastAsia="仿宋_GB2312" w:hAnsi="Calibri" w:cs="Times New Roman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bCs/>
                <w:color w:val="000000"/>
                <w:szCs w:val="21"/>
              </w:rPr>
              <w:t>学时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中国特色社会主义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依据《中等职业学校思想政治课程标准（2020版）》开设，并与专业实际和行业发展紧密结合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36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心理健康与职业生涯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依据《中等职业学校思想政治课程标准（2020版）》开设，并与专业实际和行业发展紧密结合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36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哲学与人生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依据《中等职业学校思想政治课程标准（2020版）》开设，并与专业实际和行业发展紧密结合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36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职业道德与法治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依据《中等职业学校思想政治课程标准（2020版）》开设，并与专业实际和行业发展紧密结合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36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语文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依据《中等职业学校语文教学大纲》开设，并注重在职业模块的教学内容中体现专业特色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198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数学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依据《中等职业学校数学教学大纲》开设，并注重在职业模块的教学内容中体现专业特色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44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英语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依据《中等职业学校英语教学大纲》开设，并注重在职业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模块的教学内容中体现专业特色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144</w:t>
            </w:r>
          </w:p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信息技术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依据《中等职业学校信息技术教学大纲》开设，并注重在拓展模块的教学内容中体现专业特色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108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9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历史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依据《中等职业学校历史教学大纲》开设，并与专业实际和行业发展紧密结合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72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10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体育与健康</w:t>
            </w: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依据《中等职业学校体育与健康教学大纲》开设，并与专业实际和行业发展紧密结合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180</w:t>
            </w: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11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艺术</w:t>
            </w:r>
          </w:p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依据《中等职业学校公共艺术教学大纲》开设，并与专业实际和行业发展紧密结合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6</w:t>
            </w:r>
          </w:p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E91A7C" w:rsidTr="007359C2">
        <w:trPr>
          <w:jc w:val="center"/>
        </w:trPr>
        <w:tc>
          <w:tcPr>
            <w:tcW w:w="748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Cs w:val="21"/>
              </w:rPr>
              <w:t>2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劳动教育</w:t>
            </w:r>
          </w:p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  <w:tc>
          <w:tcPr>
            <w:tcW w:w="5490" w:type="dxa"/>
            <w:shd w:val="clear" w:color="auto" w:fill="auto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5D6F33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以实习实训课为主要载体开展劳动教育，其中劳动精神、劳模精神、工匠精神专题教育不少于16学时。安排组织学生开展形式多样的劳动实践活动，培育劳动观念、端正劳动态度、养成劳动习惯、增强劳动情感。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18</w:t>
            </w:r>
          </w:p>
          <w:p w:rsidR="00E91A7C" w:rsidRDefault="00E91A7C" w:rsidP="007359C2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</w:tbl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7.1.2 专业课程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包括专业基础课程、专业核心课程和专业拓展课程。专业基础课程需要前置学习的基础性理论知识和技能构成的课程，是为专业核心课程提供理论和技能支撑的基础课程；专业核心课程根据岗位工作内容、典型工作任务设置的课程，是培养核心职业能力的主干课程；专业拓展课程根据学生发展需求横向拓展和纵向深化的课程，是提升综合职业能力的延展课程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（1）专业基础课程</w:t>
      </w:r>
    </w:p>
    <w:p w:rsidR="00C960D4" w:rsidRPr="00E91A7C" w:rsidRDefault="00E91A7C" w:rsidP="00E91A7C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主要包括：智慧健康养老产业认知、老年人体结构与功能、老年人心理基础、老年人服务礼仪与沟通、营养与膳食、老年活动策划与组织、养老机构运营与管理。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（2）专业核心课程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一般设置 7 门。包括：老年人能力评估、老年人生活照护与基础护理、老年人安全照护、 失智老年人照护、老年人康体活动组织与实施、智慧健康养老产品营销、智慧健康养老产品 应用与维护等领域的课程。</w:t>
      </w:r>
    </w:p>
    <w:p w:rsidR="00C960D4" w:rsidRPr="00E91A7C" w:rsidRDefault="003F0207" w:rsidP="00E91A7C">
      <w:pPr>
        <w:spacing w:before="124" w:line="221" w:lineRule="auto"/>
        <w:ind w:left="142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  <w:r w:rsidRPr="00E91A7C">
        <w:rPr>
          <w:rFonts w:ascii="黑体" w:eastAsia="黑体" w:hAnsi="黑体" w:cs="黑体"/>
          <w:spacing w:val="4"/>
          <w:sz w:val="32"/>
          <w:szCs w:val="32"/>
        </w:rPr>
        <w:lastRenderedPageBreak/>
        <w:t>专业核心课程主要教学内容与要求</w:t>
      </w:r>
    </w:p>
    <w:tbl>
      <w:tblPr>
        <w:tblStyle w:val="TableNormal"/>
        <w:tblW w:w="8699" w:type="dxa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646"/>
        <w:gridCol w:w="1524"/>
        <w:gridCol w:w="3004"/>
        <w:gridCol w:w="3525"/>
      </w:tblGrid>
      <w:tr w:rsidR="00C960D4">
        <w:trPr>
          <w:trHeight w:val="476"/>
        </w:trPr>
        <w:tc>
          <w:tcPr>
            <w:tcW w:w="646" w:type="dxa"/>
            <w:tcBorders>
              <w:top w:val="single" w:sz="6" w:space="0" w:color="000000"/>
              <w:left w:val="single" w:sz="6" w:space="0" w:color="000000"/>
            </w:tcBorders>
          </w:tcPr>
          <w:p w:rsidR="00C960D4" w:rsidRDefault="003F0207">
            <w:pPr>
              <w:pStyle w:val="TableText"/>
              <w:spacing w:before="148" w:line="221" w:lineRule="auto"/>
              <w:ind w:left="132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1524" w:type="dxa"/>
            <w:tcBorders>
              <w:top w:val="single" w:sz="6" w:space="0" w:color="000000"/>
            </w:tcBorders>
          </w:tcPr>
          <w:p w:rsidR="00C960D4" w:rsidRDefault="003F0207">
            <w:pPr>
              <w:pStyle w:val="TableText"/>
              <w:spacing w:before="31" w:line="223" w:lineRule="auto"/>
              <w:ind w:left="388" w:right="304" w:hanging="95"/>
            </w:pPr>
            <w:r>
              <w:rPr>
                <w:b/>
                <w:bCs/>
                <w:spacing w:val="2"/>
              </w:rPr>
              <w:t>课程涉及的</w:t>
            </w:r>
            <w:r>
              <w:rPr>
                <w:b/>
                <w:bCs/>
                <w:spacing w:val="1"/>
              </w:rPr>
              <w:t>主要领域</w:t>
            </w:r>
          </w:p>
        </w:tc>
        <w:tc>
          <w:tcPr>
            <w:tcW w:w="3004" w:type="dxa"/>
            <w:tcBorders>
              <w:top w:val="single" w:sz="6" w:space="0" w:color="000000"/>
            </w:tcBorders>
          </w:tcPr>
          <w:p w:rsidR="00C960D4" w:rsidRDefault="003F0207">
            <w:pPr>
              <w:pStyle w:val="TableText"/>
              <w:spacing w:before="147" w:line="220" w:lineRule="auto"/>
              <w:ind w:left="759"/>
            </w:pPr>
            <w:r>
              <w:rPr>
                <w:b/>
                <w:bCs/>
                <w:spacing w:val="2"/>
              </w:rPr>
              <w:t>典型工作任务描述</w:t>
            </w:r>
          </w:p>
        </w:tc>
        <w:tc>
          <w:tcPr>
            <w:tcW w:w="3525" w:type="dxa"/>
            <w:tcBorders>
              <w:top w:val="single" w:sz="6" w:space="0" w:color="000000"/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147" w:line="220" w:lineRule="auto"/>
              <w:ind w:left="927"/>
            </w:pPr>
            <w:r>
              <w:rPr>
                <w:b/>
                <w:bCs/>
                <w:spacing w:val="3"/>
              </w:rPr>
              <w:t>主要教学内容与要求</w:t>
            </w:r>
          </w:p>
        </w:tc>
      </w:tr>
      <w:tr w:rsidR="00C960D4">
        <w:trPr>
          <w:trHeight w:val="1606"/>
        </w:trPr>
        <w:tc>
          <w:tcPr>
            <w:tcW w:w="646" w:type="dxa"/>
            <w:tcBorders>
              <w:left w:val="single" w:sz="6" w:space="0" w:color="000000"/>
            </w:tcBorders>
          </w:tcPr>
          <w:p w:rsidR="00C960D4" w:rsidRDefault="00C960D4">
            <w:pPr>
              <w:spacing w:line="343" w:lineRule="auto"/>
              <w:rPr>
                <w:rFonts w:ascii="Arial"/>
              </w:rPr>
            </w:pPr>
          </w:p>
          <w:p w:rsidR="00C960D4" w:rsidRDefault="00C960D4">
            <w:pPr>
              <w:spacing w:line="343" w:lineRule="auto"/>
              <w:rPr>
                <w:rFonts w:ascii="Arial"/>
              </w:rPr>
            </w:pPr>
          </w:p>
          <w:p w:rsidR="00C960D4" w:rsidRDefault="003F0207">
            <w:pPr>
              <w:spacing w:before="51" w:line="186" w:lineRule="auto"/>
              <w:ind w:left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24" w:type="dxa"/>
          </w:tcPr>
          <w:p w:rsidR="00C960D4" w:rsidRDefault="00C960D4">
            <w:pPr>
              <w:spacing w:line="324" w:lineRule="auto"/>
              <w:rPr>
                <w:rFonts w:ascii="Arial"/>
              </w:rPr>
            </w:pPr>
          </w:p>
          <w:p w:rsidR="00C960D4" w:rsidRDefault="00C960D4">
            <w:pPr>
              <w:spacing w:line="324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9" w:line="218" w:lineRule="auto"/>
              <w:ind w:left="113"/>
            </w:pPr>
            <w:r>
              <w:rPr>
                <w:spacing w:val="3"/>
              </w:rPr>
              <w:t>老年人能力评估</w:t>
            </w:r>
          </w:p>
        </w:tc>
        <w:tc>
          <w:tcPr>
            <w:tcW w:w="3004" w:type="dxa"/>
          </w:tcPr>
          <w:p w:rsidR="00C960D4" w:rsidRDefault="003F0207">
            <w:pPr>
              <w:pStyle w:val="TableText"/>
              <w:spacing w:before="69" w:line="292" w:lineRule="auto"/>
              <w:ind w:left="111" w:right="110" w:firstLine="181"/>
              <w:rPr>
                <w:lang w:eastAsia="zh-CN"/>
              </w:rPr>
            </w:pPr>
            <w:r>
              <w:rPr>
                <w:spacing w:val="9"/>
                <w:lang w:eastAsia="zh-CN"/>
              </w:rPr>
              <w:t>①运用摄像头毫米波雷达、红</w:t>
            </w:r>
            <w:r>
              <w:rPr>
                <w:spacing w:val="18"/>
                <w:lang w:eastAsia="zh-CN"/>
              </w:rPr>
              <w:t>外传感器等智能产品进行老年人</w:t>
            </w:r>
            <w:r>
              <w:rPr>
                <w:spacing w:val="-3"/>
                <w:lang w:eastAsia="zh-CN"/>
              </w:rPr>
              <w:t>能力评估。</w:t>
            </w:r>
          </w:p>
          <w:p w:rsidR="00C960D4" w:rsidRDefault="003F0207">
            <w:pPr>
              <w:pStyle w:val="TableText"/>
              <w:spacing w:before="106" w:line="274" w:lineRule="auto"/>
              <w:ind w:left="108" w:right="110" w:firstLine="184"/>
              <w:rPr>
                <w:lang w:eastAsia="zh-CN"/>
              </w:rPr>
            </w:pPr>
            <w:r>
              <w:rPr>
                <w:spacing w:val="10"/>
                <w:lang w:eastAsia="zh-CN"/>
              </w:rPr>
              <w:t>②提供智慧化老年人能力评估</w:t>
            </w:r>
            <w:r>
              <w:rPr>
                <w:spacing w:val="-1"/>
                <w:lang w:eastAsia="zh-CN"/>
              </w:rPr>
              <w:t>服务</w:t>
            </w:r>
          </w:p>
        </w:tc>
        <w:tc>
          <w:tcPr>
            <w:tcW w:w="3525" w:type="dxa"/>
            <w:tcBorders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230" w:line="273" w:lineRule="auto"/>
              <w:ind w:left="114" w:right="108" w:firstLine="185"/>
              <w:rPr>
                <w:lang w:eastAsia="zh-CN"/>
              </w:rPr>
            </w:pPr>
            <w:r>
              <w:rPr>
                <w:spacing w:val="6"/>
                <w:lang w:eastAsia="zh-CN"/>
              </w:rPr>
              <w:t>①了解老年人进食、穿衣、洗澡、修</w:t>
            </w:r>
            <w:r>
              <w:rPr>
                <w:spacing w:val="3"/>
                <w:lang w:eastAsia="zh-CN"/>
              </w:rPr>
              <w:t>饰、行走、大小便及如厕等评估知识。</w:t>
            </w:r>
          </w:p>
          <w:p w:rsidR="00C960D4" w:rsidRDefault="003F0207">
            <w:pPr>
              <w:pStyle w:val="TableText"/>
              <w:spacing w:before="108" w:line="273" w:lineRule="auto"/>
              <w:ind w:left="115" w:right="108" w:firstLine="183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② 初步具备借助智能化评估工具为老</w:t>
            </w:r>
            <w:r>
              <w:rPr>
                <w:spacing w:val="4"/>
                <w:lang w:eastAsia="zh-CN"/>
              </w:rPr>
              <w:t>年人进行能力评估的能力</w:t>
            </w:r>
          </w:p>
        </w:tc>
      </w:tr>
      <w:tr w:rsidR="00C960D4">
        <w:trPr>
          <w:trHeight w:val="1801"/>
        </w:trPr>
        <w:tc>
          <w:tcPr>
            <w:tcW w:w="646" w:type="dxa"/>
            <w:tcBorders>
              <w:left w:val="single" w:sz="6" w:space="0" w:color="000000"/>
            </w:tcBorders>
          </w:tcPr>
          <w:p w:rsidR="00C960D4" w:rsidRDefault="00C960D4">
            <w:pPr>
              <w:spacing w:line="261" w:lineRule="auto"/>
              <w:rPr>
                <w:rFonts w:ascii="Arial"/>
              </w:rPr>
            </w:pPr>
          </w:p>
          <w:p w:rsidR="00C960D4" w:rsidRDefault="00C960D4">
            <w:pPr>
              <w:spacing w:line="261" w:lineRule="auto"/>
              <w:rPr>
                <w:rFonts w:ascii="Arial"/>
              </w:rPr>
            </w:pPr>
          </w:p>
          <w:p w:rsidR="00C960D4" w:rsidRDefault="00C960D4">
            <w:pPr>
              <w:spacing w:line="261" w:lineRule="auto"/>
              <w:rPr>
                <w:rFonts w:ascii="Arial"/>
              </w:rPr>
            </w:pPr>
          </w:p>
          <w:p w:rsidR="00C960D4" w:rsidRDefault="003F0207">
            <w:pPr>
              <w:spacing w:before="52" w:line="186" w:lineRule="auto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24" w:type="dxa"/>
          </w:tcPr>
          <w:p w:rsidR="00C960D4" w:rsidRDefault="00C960D4">
            <w:pPr>
              <w:spacing w:line="293" w:lineRule="auto"/>
              <w:rPr>
                <w:rFonts w:ascii="Arial"/>
              </w:rPr>
            </w:pPr>
          </w:p>
          <w:p w:rsidR="00C960D4" w:rsidRDefault="00C960D4">
            <w:pPr>
              <w:spacing w:line="294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9" w:line="220" w:lineRule="auto"/>
              <w:ind w:left="11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老年人生活照护</w:t>
            </w:r>
          </w:p>
          <w:p w:rsidR="00C960D4" w:rsidRDefault="003F0207">
            <w:pPr>
              <w:pStyle w:val="TableText"/>
              <w:spacing w:before="106" w:line="220" w:lineRule="auto"/>
              <w:ind w:left="300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与基础护理</w:t>
            </w:r>
          </w:p>
        </w:tc>
        <w:tc>
          <w:tcPr>
            <w:tcW w:w="3004" w:type="dxa"/>
          </w:tcPr>
          <w:p w:rsidR="00C960D4" w:rsidRDefault="00C960D4">
            <w:pPr>
              <w:spacing w:line="430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9" w:line="329" w:lineRule="auto"/>
              <w:ind w:left="108" w:right="110" w:firstLine="185"/>
              <w:rPr>
                <w:lang w:eastAsia="zh-CN"/>
              </w:rPr>
            </w:pPr>
            <w:r>
              <w:rPr>
                <w:color w:val="5C5B5D"/>
                <w:spacing w:val="19"/>
                <w:lang w:eastAsia="zh-CN"/>
              </w:rPr>
              <w:t>运</w:t>
            </w:r>
            <w:r>
              <w:rPr>
                <w:spacing w:val="19"/>
                <w:lang w:eastAsia="zh-CN"/>
              </w:rPr>
              <w:t>用智能化设施设备为老年人</w:t>
            </w:r>
            <w:r>
              <w:rPr>
                <w:spacing w:val="5"/>
                <w:lang w:eastAsia="zh-CN"/>
              </w:rPr>
              <w:t>开展饮食照护、排泄照护、睡眠照护、清洁照护、基础护理等服务</w:t>
            </w:r>
          </w:p>
        </w:tc>
        <w:tc>
          <w:tcPr>
            <w:tcW w:w="3525" w:type="dxa"/>
            <w:tcBorders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169" w:line="292" w:lineRule="auto"/>
              <w:ind w:left="117" w:right="109" w:firstLine="183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①掌握老年人饮食照护、排泄照护、</w:t>
            </w:r>
            <w:r>
              <w:rPr>
                <w:spacing w:val="2"/>
                <w:lang w:eastAsia="zh-CN"/>
              </w:rPr>
              <w:t>睡眠照护、清洁照护、环境照护、基础护理等基本知识。</w:t>
            </w:r>
          </w:p>
          <w:p w:rsidR="00C960D4" w:rsidRDefault="003F0207">
            <w:pPr>
              <w:pStyle w:val="TableText"/>
              <w:spacing w:before="107" w:line="274" w:lineRule="auto"/>
              <w:ind w:left="117" w:right="108" w:firstLine="18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② 具备利用智能产品为老年人提供生</w:t>
            </w:r>
            <w:r>
              <w:rPr>
                <w:spacing w:val="4"/>
                <w:lang w:eastAsia="zh-CN"/>
              </w:rPr>
              <w:t>活照护和基础护理的能力</w:t>
            </w:r>
          </w:p>
        </w:tc>
      </w:tr>
      <w:tr w:rsidR="00C960D4">
        <w:trPr>
          <w:trHeight w:val="1603"/>
        </w:trPr>
        <w:tc>
          <w:tcPr>
            <w:tcW w:w="646" w:type="dxa"/>
            <w:tcBorders>
              <w:left w:val="single" w:sz="6" w:space="0" w:color="000000"/>
            </w:tcBorders>
          </w:tcPr>
          <w:p w:rsidR="00C960D4" w:rsidRDefault="00C960D4">
            <w:pPr>
              <w:spacing w:line="344" w:lineRule="auto"/>
              <w:rPr>
                <w:rFonts w:ascii="Arial"/>
              </w:rPr>
            </w:pPr>
          </w:p>
          <w:p w:rsidR="00C960D4" w:rsidRDefault="00C960D4">
            <w:pPr>
              <w:spacing w:line="344" w:lineRule="auto"/>
              <w:rPr>
                <w:rFonts w:ascii="Arial"/>
              </w:rPr>
            </w:pPr>
          </w:p>
          <w:p w:rsidR="00C960D4" w:rsidRDefault="003F0207">
            <w:pPr>
              <w:spacing w:before="52" w:line="186" w:lineRule="auto"/>
              <w:ind w:lef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24" w:type="dxa"/>
          </w:tcPr>
          <w:p w:rsidR="00C960D4" w:rsidRDefault="00C960D4">
            <w:pPr>
              <w:spacing w:line="325" w:lineRule="auto"/>
              <w:rPr>
                <w:rFonts w:ascii="Arial"/>
              </w:rPr>
            </w:pPr>
          </w:p>
          <w:p w:rsidR="00C960D4" w:rsidRDefault="00C960D4">
            <w:pPr>
              <w:spacing w:line="325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9" w:line="220" w:lineRule="auto"/>
              <w:ind w:left="113"/>
            </w:pPr>
            <w:r>
              <w:rPr>
                <w:spacing w:val="3"/>
              </w:rPr>
              <w:t>老年人安全照护</w:t>
            </w:r>
          </w:p>
        </w:tc>
        <w:tc>
          <w:tcPr>
            <w:tcW w:w="3004" w:type="dxa"/>
          </w:tcPr>
          <w:p w:rsidR="00C960D4" w:rsidRDefault="003F0207">
            <w:pPr>
              <w:pStyle w:val="TableText"/>
              <w:spacing w:before="233" w:line="329" w:lineRule="auto"/>
              <w:ind w:left="109" w:right="110" w:firstLine="18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运用生命探测仪、智能血压仪、</w:t>
            </w:r>
            <w:r>
              <w:rPr>
                <w:spacing w:val="18"/>
                <w:lang w:eastAsia="zh-CN"/>
              </w:rPr>
              <w:t>定位手环等智能设备为老年人开</w:t>
            </w:r>
            <w:r>
              <w:rPr>
                <w:spacing w:val="5"/>
                <w:lang w:eastAsia="zh-CN"/>
              </w:rPr>
              <w:t>展跌倒、坠床、外伤出血、走失等常见安全问题的评估、预防及处理</w:t>
            </w:r>
          </w:p>
        </w:tc>
        <w:tc>
          <w:tcPr>
            <w:tcW w:w="3525" w:type="dxa"/>
            <w:tcBorders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72" w:line="292" w:lineRule="auto"/>
              <w:ind w:left="117" w:right="107" w:firstLine="183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①掌握老年人常见安全问题如跌倒、</w:t>
            </w:r>
            <w:r>
              <w:rPr>
                <w:spacing w:val="2"/>
                <w:lang w:eastAsia="zh-CN"/>
              </w:rPr>
              <w:t>坠床、外伤出血、走失等评估、预防、处</w:t>
            </w:r>
            <w:r>
              <w:rPr>
                <w:spacing w:val="3"/>
                <w:lang w:eastAsia="zh-CN"/>
              </w:rPr>
              <w:t>理的基本理论知识和相关技能。</w:t>
            </w:r>
          </w:p>
          <w:p w:rsidR="00C960D4" w:rsidRDefault="003F0207">
            <w:pPr>
              <w:pStyle w:val="TableText"/>
              <w:spacing w:before="107" w:line="273" w:lineRule="auto"/>
              <w:ind w:left="118" w:right="108" w:firstLine="180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② 具备把智慧安全技术运用到老年人</w:t>
            </w:r>
            <w:r>
              <w:rPr>
                <w:spacing w:val="4"/>
                <w:lang w:eastAsia="zh-CN"/>
              </w:rPr>
              <w:t>安全照护中的能力</w:t>
            </w:r>
          </w:p>
        </w:tc>
      </w:tr>
      <w:tr w:rsidR="00C960D4">
        <w:trPr>
          <w:trHeight w:val="1603"/>
        </w:trPr>
        <w:tc>
          <w:tcPr>
            <w:tcW w:w="646" w:type="dxa"/>
            <w:tcBorders>
              <w:left w:val="single" w:sz="6" w:space="0" w:color="000000"/>
            </w:tcBorders>
          </w:tcPr>
          <w:p w:rsidR="00C960D4" w:rsidRDefault="00C960D4">
            <w:pPr>
              <w:spacing w:line="345" w:lineRule="auto"/>
              <w:rPr>
                <w:rFonts w:ascii="Arial"/>
              </w:rPr>
            </w:pPr>
          </w:p>
          <w:p w:rsidR="00C960D4" w:rsidRDefault="00C960D4">
            <w:pPr>
              <w:spacing w:line="345" w:lineRule="auto"/>
              <w:rPr>
                <w:rFonts w:ascii="Arial"/>
              </w:rPr>
            </w:pPr>
          </w:p>
          <w:p w:rsidR="00C960D4" w:rsidRDefault="003F0207">
            <w:pPr>
              <w:spacing w:before="52" w:line="186" w:lineRule="auto"/>
              <w:ind w:left="26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24" w:type="dxa"/>
          </w:tcPr>
          <w:p w:rsidR="00C960D4" w:rsidRDefault="00C960D4">
            <w:pPr>
              <w:spacing w:line="326" w:lineRule="auto"/>
              <w:rPr>
                <w:rFonts w:ascii="Arial"/>
              </w:rPr>
            </w:pPr>
          </w:p>
          <w:p w:rsidR="00C960D4" w:rsidRDefault="00C960D4">
            <w:pPr>
              <w:spacing w:line="327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8" w:line="220" w:lineRule="auto"/>
              <w:ind w:left="114"/>
            </w:pPr>
            <w:r>
              <w:rPr>
                <w:spacing w:val="3"/>
              </w:rPr>
              <w:t>失智老年人照护</w:t>
            </w:r>
          </w:p>
        </w:tc>
        <w:tc>
          <w:tcPr>
            <w:tcW w:w="3004" w:type="dxa"/>
          </w:tcPr>
          <w:p w:rsidR="00C960D4" w:rsidRDefault="00C960D4">
            <w:pPr>
              <w:spacing w:line="335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9" w:line="329" w:lineRule="auto"/>
              <w:ind w:left="110" w:right="110" w:firstLine="183"/>
              <w:rPr>
                <w:lang w:eastAsia="zh-CN"/>
              </w:rPr>
            </w:pPr>
            <w:r>
              <w:rPr>
                <w:spacing w:val="19"/>
                <w:lang w:eastAsia="zh-CN"/>
              </w:rPr>
              <w:t>运用非药物疗法等有效方法为</w:t>
            </w:r>
            <w:r>
              <w:rPr>
                <w:spacing w:val="5"/>
                <w:lang w:eastAsia="zh-CN"/>
              </w:rPr>
              <w:t>失智老年人提供认知障碍、异常行</w:t>
            </w:r>
            <w:r>
              <w:rPr>
                <w:spacing w:val="4"/>
                <w:lang w:eastAsia="zh-CN"/>
              </w:rPr>
              <w:t>为和精神症状的照护</w:t>
            </w:r>
          </w:p>
        </w:tc>
        <w:tc>
          <w:tcPr>
            <w:tcW w:w="3525" w:type="dxa"/>
            <w:tcBorders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76" w:line="292" w:lineRule="auto"/>
              <w:ind w:left="117" w:right="107" w:firstLine="183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① 掌握失智老年人徘徊、找物、随地</w:t>
            </w:r>
            <w:r>
              <w:rPr>
                <w:spacing w:val="2"/>
                <w:lang w:eastAsia="zh-CN"/>
              </w:rPr>
              <w:t>大小便、拒绝照顾、重复吃食、幻觉、错</w:t>
            </w:r>
            <w:r>
              <w:rPr>
                <w:spacing w:val="1"/>
                <w:lang w:eastAsia="zh-CN"/>
              </w:rPr>
              <w:t>觉等行为应对知识。</w:t>
            </w:r>
          </w:p>
          <w:p w:rsidR="00C960D4" w:rsidRDefault="003F0207">
            <w:pPr>
              <w:pStyle w:val="TableText"/>
              <w:spacing w:before="105" w:line="274" w:lineRule="auto"/>
              <w:ind w:left="115" w:right="108" w:firstLine="18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② 具有应对失智老年人异常行为和精</w:t>
            </w:r>
            <w:r>
              <w:rPr>
                <w:spacing w:val="3"/>
                <w:lang w:eastAsia="zh-CN"/>
              </w:rPr>
              <w:t>神症状的能力</w:t>
            </w:r>
          </w:p>
        </w:tc>
      </w:tr>
      <w:tr w:rsidR="00C960D4">
        <w:trPr>
          <w:trHeight w:val="1283"/>
        </w:trPr>
        <w:tc>
          <w:tcPr>
            <w:tcW w:w="646" w:type="dxa"/>
            <w:tcBorders>
              <w:left w:val="single" w:sz="6" w:space="0" w:color="000000"/>
            </w:tcBorders>
          </w:tcPr>
          <w:p w:rsidR="00C960D4" w:rsidRDefault="00C960D4">
            <w:pPr>
              <w:spacing w:line="267" w:lineRule="auto"/>
              <w:rPr>
                <w:rFonts w:ascii="Arial"/>
              </w:rPr>
            </w:pPr>
          </w:p>
          <w:p w:rsidR="00C960D4" w:rsidRDefault="00C960D4">
            <w:pPr>
              <w:spacing w:line="268" w:lineRule="auto"/>
              <w:rPr>
                <w:rFonts w:ascii="Arial"/>
              </w:rPr>
            </w:pPr>
          </w:p>
          <w:p w:rsidR="00C960D4" w:rsidRDefault="003F0207">
            <w:pPr>
              <w:spacing w:before="52" w:line="183" w:lineRule="auto"/>
              <w:ind w:left="2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24" w:type="dxa"/>
          </w:tcPr>
          <w:p w:rsidR="00C960D4" w:rsidRDefault="00C960D4">
            <w:pPr>
              <w:spacing w:line="337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8" w:line="220" w:lineRule="auto"/>
              <w:ind w:left="113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老年人康体活动</w:t>
            </w:r>
          </w:p>
          <w:p w:rsidR="00C960D4" w:rsidRDefault="003F0207">
            <w:pPr>
              <w:pStyle w:val="TableText"/>
              <w:spacing w:before="105" w:line="220" w:lineRule="auto"/>
              <w:ind w:left="298"/>
              <w:rPr>
                <w:lang w:eastAsia="zh-CN"/>
              </w:rPr>
            </w:pPr>
            <w:r>
              <w:rPr>
                <w:spacing w:val="2"/>
                <w:lang w:eastAsia="zh-CN"/>
              </w:rPr>
              <w:t>组织与实施</w:t>
            </w:r>
          </w:p>
        </w:tc>
        <w:tc>
          <w:tcPr>
            <w:tcW w:w="3004" w:type="dxa"/>
          </w:tcPr>
          <w:p w:rsidR="00C960D4" w:rsidRDefault="003F0207">
            <w:pPr>
              <w:pStyle w:val="TableText"/>
              <w:spacing w:before="79" w:line="306" w:lineRule="auto"/>
              <w:ind w:left="109" w:right="110" w:firstLine="184"/>
              <w:rPr>
                <w:lang w:eastAsia="zh-CN"/>
              </w:rPr>
            </w:pPr>
            <w:r>
              <w:rPr>
                <w:color w:val="191919"/>
                <w:spacing w:val="3"/>
                <w:lang w:eastAsia="zh-CN"/>
              </w:rPr>
              <w:t>借助智能康体产品的模拟现实、</w:t>
            </w:r>
            <w:r>
              <w:rPr>
                <w:color w:val="191919"/>
                <w:spacing w:val="18"/>
                <w:lang w:eastAsia="zh-CN"/>
              </w:rPr>
              <w:t>智能控制等技术</w:t>
            </w:r>
            <w:r>
              <w:rPr>
                <w:spacing w:val="18"/>
                <w:lang w:eastAsia="zh-CN"/>
              </w:rPr>
              <w:t>组织和带领老年</w:t>
            </w:r>
            <w:r>
              <w:rPr>
                <w:spacing w:val="5"/>
                <w:lang w:eastAsia="zh-CN"/>
              </w:rPr>
              <w:t>人文娱活动、康体活动、日常生活</w:t>
            </w:r>
            <w:r>
              <w:rPr>
                <w:spacing w:val="4"/>
                <w:lang w:eastAsia="zh-CN"/>
              </w:rPr>
              <w:t>活动训练、益智活动等</w:t>
            </w:r>
          </w:p>
        </w:tc>
        <w:tc>
          <w:tcPr>
            <w:tcW w:w="3525" w:type="dxa"/>
            <w:tcBorders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77" w:line="274" w:lineRule="auto"/>
              <w:ind w:left="145" w:right="134" w:firstLine="154"/>
              <w:rPr>
                <w:lang w:eastAsia="zh-CN"/>
              </w:rPr>
            </w:pPr>
            <w:r>
              <w:rPr>
                <w:spacing w:val="5"/>
                <w:lang w:eastAsia="zh-CN"/>
              </w:rPr>
              <w:t>①掌握老年人文娱活动、康体活动、</w:t>
            </w:r>
            <w:r>
              <w:rPr>
                <w:spacing w:val="2"/>
                <w:lang w:eastAsia="zh-CN"/>
              </w:rPr>
              <w:t>日常生活活动训练、益智活动等知识。</w:t>
            </w:r>
          </w:p>
          <w:p w:rsidR="00C960D4" w:rsidRDefault="003F0207">
            <w:pPr>
              <w:pStyle w:val="TableText"/>
              <w:spacing w:before="104" w:line="274" w:lineRule="auto"/>
              <w:ind w:left="117" w:right="108" w:firstLine="18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② 具备借助智能康体产品为老年人组</w:t>
            </w:r>
            <w:r>
              <w:rPr>
                <w:spacing w:val="4"/>
                <w:lang w:eastAsia="zh-CN"/>
              </w:rPr>
              <w:t>织与实施康体活动的基本能力</w:t>
            </w:r>
          </w:p>
        </w:tc>
      </w:tr>
      <w:tr w:rsidR="00C960D4">
        <w:trPr>
          <w:trHeight w:val="1283"/>
        </w:trPr>
        <w:tc>
          <w:tcPr>
            <w:tcW w:w="646" w:type="dxa"/>
            <w:tcBorders>
              <w:left w:val="single" w:sz="6" w:space="0" w:color="000000"/>
            </w:tcBorders>
          </w:tcPr>
          <w:p w:rsidR="00C960D4" w:rsidRDefault="00C960D4">
            <w:pPr>
              <w:spacing w:line="267" w:lineRule="auto"/>
              <w:rPr>
                <w:rFonts w:ascii="Arial"/>
              </w:rPr>
            </w:pPr>
          </w:p>
          <w:p w:rsidR="00C960D4" w:rsidRDefault="00C960D4">
            <w:pPr>
              <w:spacing w:line="268" w:lineRule="auto"/>
              <w:rPr>
                <w:rFonts w:ascii="Arial"/>
              </w:rPr>
            </w:pPr>
          </w:p>
          <w:p w:rsidR="00C960D4" w:rsidRDefault="003F0207">
            <w:pPr>
              <w:spacing w:before="52" w:line="186" w:lineRule="auto"/>
              <w:ind w:left="2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24" w:type="dxa"/>
          </w:tcPr>
          <w:p w:rsidR="00C960D4" w:rsidRDefault="00C960D4">
            <w:pPr>
              <w:spacing w:line="339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8" w:line="220" w:lineRule="auto"/>
              <w:ind w:left="114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>智慧健康养老产</w:t>
            </w:r>
          </w:p>
          <w:p w:rsidR="00C960D4" w:rsidRDefault="003F0207">
            <w:pPr>
              <w:pStyle w:val="TableText"/>
              <w:spacing w:before="105" w:line="220" w:lineRule="auto"/>
              <w:ind w:left="497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品营销</w:t>
            </w:r>
          </w:p>
        </w:tc>
        <w:tc>
          <w:tcPr>
            <w:tcW w:w="3004" w:type="dxa"/>
          </w:tcPr>
          <w:p w:rsidR="00C960D4" w:rsidRDefault="003F0207">
            <w:pPr>
              <w:pStyle w:val="TableText"/>
              <w:spacing w:before="59" w:line="330" w:lineRule="auto"/>
              <w:ind w:right="110"/>
              <w:rPr>
                <w:lang w:eastAsia="zh-CN"/>
              </w:rPr>
            </w:pPr>
            <w:r>
              <w:rPr>
                <w:spacing w:val="19"/>
                <w:lang w:eastAsia="zh-CN"/>
              </w:rPr>
              <w:t>进行智慧健康养老产品推广与</w:t>
            </w:r>
            <w:r>
              <w:rPr>
                <w:spacing w:val="-1"/>
                <w:lang w:eastAsia="zh-CN"/>
              </w:rPr>
              <w:t>销售</w:t>
            </w:r>
          </w:p>
        </w:tc>
        <w:tc>
          <w:tcPr>
            <w:tcW w:w="3525" w:type="dxa"/>
            <w:tcBorders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79" w:line="274" w:lineRule="auto"/>
              <w:ind w:left="120" w:right="108" w:firstLine="179"/>
              <w:rPr>
                <w:lang w:eastAsia="zh-CN"/>
              </w:rPr>
            </w:pPr>
            <w:r>
              <w:rPr>
                <w:spacing w:val="14"/>
                <w:lang w:eastAsia="zh-CN"/>
              </w:rPr>
              <w:t>①掌握智慧健康养老产品的主要类</w:t>
            </w:r>
            <w:r>
              <w:rPr>
                <w:spacing w:val="2"/>
                <w:lang w:eastAsia="zh-CN"/>
              </w:rPr>
              <w:t>型、功能、使用安全事项。</w:t>
            </w:r>
          </w:p>
          <w:p w:rsidR="00C960D4" w:rsidRDefault="003F0207">
            <w:pPr>
              <w:pStyle w:val="TableText"/>
              <w:spacing w:before="105" w:line="274" w:lineRule="auto"/>
              <w:ind w:left="115" w:right="108" w:firstLine="184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② 具备协助进行智慧健康养老产品推</w:t>
            </w:r>
            <w:r>
              <w:rPr>
                <w:spacing w:val="4"/>
                <w:lang w:eastAsia="zh-CN"/>
              </w:rPr>
              <w:t>广与销售的能力</w:t>
            </w:r>
          </w:p>
        </w:tc>
      </w:tr>
      <w:tr w:rsidR="00C960D4">
        <w:trPr>
          <w:trHeight w:val="2575"/>
        </w:trPr>
        <w:tc>
          <w:tcPr>
            <w:tcW w:w="646" w:type="dxa"/>
            <w:tcBorders>
              <w:left w:val="single" w:sz="6" w:space="0" w:color="000000"/>
              <w:bottom w:val="single" w:sz="6" w:space="0" w:color="000000"/>
            </w:tcBorders>
          </w:tcPr>
          <w:p w:rsidR="00C960D4" w:rsidRDefault="00C960D4">
            <w:pPr>
              <w:spacing w:line="293" w:lineRule="auto"/>
              <w:rPr>
                <w:rFonts w:ascii="Arial"/>
              </w:rPr>
            </w:pPr>
          </w:p>
          <w:p w:rsidR="00C960D4" w:rsidRDefault="00C960D4">
            <w:pPr>
              <w:spacing w:line="294" w:lineRule="auto"/>
              <w:rPr>
                <w:rFonts w:ascii="Arial"/>
              </w:rPr>
            </w:pPr>
          </w:p>
          <w:p w:rsidR="00C960D4" w:rsidRDefault="00C960D4">
            <w:pPr>
              <w:spacing w:line="294" w:lineRule="auto"/>
              <w:rPr>
                <w:rFonts w:ascii="Arial"/>
              </w:rPr>
            </w:pPr>
          </w:p>
          <w:p w:rsidR="00C960D4" w:rsidRDefault="00C960D4">
            <w:pPr>
              <w:spacing w:line="294" w:lineRule="auto"/>
              <w:rPr>
                <w:rFonts w:ascii="Arial"/>
              </w:rPr>
            </w:pPr>
          </w:p>
          <w:p w:rsidR="00C960D4" w:rsidRDefault="003F0207">
            <w:pPr>
              <w:spacing w:before="52" w:line="183" w:lineRule="auto"/>
              <w:ind w:left="2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4" w:type="dxa"/>
            <w:tcBorders>
              <w:bottom w:val="single" w:sz="6" w:space="0" w:color="000000"/>
            </w:tcBorders>
          </w:tcPr>
          <w:p w:rsidR="00C960D4" w:rsidRDefault="00C960D4">
            <w:pPr>
              <w:spacing w:line="244" w:lineRule="auto"/>
              <w:rPr>
                <w:rFonts w:ascii="Arial"/>
              </w:rPr>
            </w:pPr>
          </w:p>
          <w:p w:rsidR="00C960D4" w:rsidRDefault="00C960D4">
            <w:pPr>
              <w:spacing w:line="244" w:lineRule="auto"/>
              <w:rPr>
                <w:rFonts w:ascii="Arial"/>
              </w:rPr>
            </w:pPr>
          </w:p>
          <w:p w:rsidR="00C960D4" w:rsidRDefault="00C960D4">
            <w:pPr>
              <w:spacing w:line="244" w:lineRule="auto"/>
              <w:rPr>
                <w:rFonts w:ascii="Arial"/>
              </w:rPr>
            </w:pPr>
          </w:p>
          <w:p w:rsidR="00C960D4" w:rsidRDefault="00C960D4">
            <w:pPr>
              <w:spacing w:line="245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8" w:line="331" w:lineRule="auto"/>
              <w:ind w:left="216" w:right="118" w:hanging="102"/>
              <w:rPr>
                <w:lang w:eastAsia="zh-CN"/>
              </w:rPr>
            </w:pPr>
            <w:r>
              <w:rPr>
                <w:spacing w:val="3"/>
                <w:lang w:eastAsia="zh-CN"/>
              </w:rPr>
              <w:t xml:space="preserve">智慧健康养老产 </w:t>
            </w:r>
            <w:r>
              <w:rPr>
                <w:spacing w:val="1"/>
                <w:lang w:eastAsia="zh-CN"/>
              </w:rPr>
              <w:t>品应用与维护</w:t>
            </w:r>
          </w:p>
        </w:tc>
        <w:tc>
          <w:tcPr>
            <w:tcW w:w="3004" w:type="dxa"/>
            <w:tcBorders>
              <w:bottom w:val="single" w:sz="6" w:space="0" w:color="000000"/>
            </w:tcBorders>
          </w:tcPr>
          <w:p w:rsidR="00C960D4" w:rsidRDefault="00C960D4">
            <w:pPr>
              <w:spacing w:line="273" w:lineRule="auto"/>
              <w:rPr>
                <w:rFonts w:ascii="Arial"/>
              </w:rPr>
            </w:pPr>
          </w:p>
          <w:p w:rsidR="00C960D4" w:rsidRDefault="00C960D4">
            <w:pPr>
              <w:spacing w:line="273" w:lineRule="auto"/>
              <w:rPr>
                <w:rFonts w:ascii="Arial"/>
              </w:rPr>
            </w:pPr>
          </w:p>
          <w:p w:rsidR="00C960D4" w:rsidRDefault="00C960D4">
            <w:pPr>
              <w:spacing w:line="273" w:lineRule="auto"/>
              <w:rPr>
                <w:rFonts w:ascii="Arial"/>
              </w:rPr>
            </w:pPr>
          </w:p>
          <w:p w:rsidR="00C960D4" w:rsidRDefault="003F0207">
            <w:pPr>
              <w:pStyle w:val="TableText"/>
              <w:spacing w:before="59" w:line="329" w:lineRule="auto"/>
              <w:ind w:left="107" w:right="110" w:firstLine="188"/>
              <w:rPr>
                <w:lang w:eastAsia="zh-CN"/>
              </w:rPr>
            </w:pPr>
            <w:r>
              <w:rPr>
                <w:spacing w:val="19"/>
                <w:lang w:eastAsia="zh-CN"/>
              </w:rPr>
              <w:t>指导老年人及其照护者使用智</w:t>
            </w:r>
            <w:r>
              <w:rPr>
                <w:spacing w:val="5"/>
                <w:lang w:eastAsia="zh-CN"/>
              </w:rPr>
              <w:t>慧健康养老产品，协助进行智慧健</w:t>
            </w:r>
            <w:r>
              <w:rPr>
                <w:spacing w:val="4"/>
                <w:lang w:eastAsia="zh-CN"/>
              </w:rPr>
              <w:t xml:space="preserve"> 康养老产品维护</w:t>
            </w:r>
          </w:p>
        </w:tc>
        <w:tc>
          <w:tcPr>
            <w:tcW w:w="3525" w:type="dxa"/>
            <w:tcBorders>
              <w:bottom w:val="single" w:sz="6" w:space="0" w:color="000000"/>
              <w:right w:val="single" w:sz="6" w:space="0" w:color="000000"/>
            </w:tcBorders>
          </w:tcPr>
          <w:p w:rsidR="00C960D4" w:rsidRDefault="003F0207">
            <w:pPr>
              <w:pStyle w:val="TableText"/>
              <w:spacing w:before="81" w:line="301" w:lineRule="auto"/>
              <w:ind w:left="118" w:right="88" w:firstLine="18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① 熟悉健康管理类可穿戴设备、便携</w:t>
            </w:r>
            <w:r>
              <w:rPr>
                <w:spacing w:val="3"/>
                <w:lang w:eastAsia="zh-CN"/>
              </w:rPr>
              <w:t>式健康监测设备、自助式健康检测设备、</w:t>
            </w:r>
            <w:r>
              <w:rPr>
                <w:spacing w:val="2"/>
                <w:lang w:eastAsia="zh-CN"/>
              </w:rPr>
              <w:t>智能养老监护设备、家庭服务机器人等智</w:t>
            </w:r>
            <w:r>
              <w:rPr>
                <w:spacing w:val="1"/>
                <w:lang w:eastAsia="zh-CN"/>
              </w:rPr>
              <w:t>慧健康养老产品。</w:t>
            </w:r>
          </w:p>
          <w:p w:rsidR="00C960D4" w:rsidRDefault="003F0207">
            <w:pPr>
              <w:pStyle w:val="TableText"/>
              <w:spacing w:before="107" w:line="273" w:lineRule="auto"/>
              <w:ind w:left="121" w:right="108" w:firstLine="178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② 具备指导老年人及其照护者使用智</w:t>
            </w:r>
            <w:r>
              <w:rPr>
                <w:spacing w:val="1"/>
                <w:lang w:eastAsia="zh-CN"/>
              </w:rPr>
              <w:t>慧健康养老产品的能力。</w:t>
            </w:r>
          </w:p>
          <w:p w:rsidR="00C960D4" w:rsidRDefault="003F0207">
            <w:pPr>
              <w:pStyle w:val="TableText"/>
              <w:spacing w:before="106" w:line="274" w:lineRule="auto"/>
              <w:ind w:left="117" w:right="108" w:firstLine="181"/>
              <w:rPr>
                <w:lang w:eastAsia="zh-CN"/>
              </w:rPr>
            </w:pPr>
            <w:r>
              <w:rPr>
                <w:spacing w:val="8"/>
                <w:lang w:eastAsia="zh-CN"/>
              </w:rPr>
              <w:t>③ 初步具备对智慧健康养老产品进行</w:t>
            </w:r>
            <w:r>
              <w:rPr>
                <w:spacing w:val="2"/>
                <w:lang w:eastAsia="zh-CN"/>
              </w:rPr>
              <w:t>维护的能力</w:t>
            </w:r>
          </w:p>
        </w:tc>
      </w:tr>
    </w:tbl>
    <w:p w:rsidR="00C960D4" w:rsidRDefault="003F0207">
      <w:pPr>
        <w:pStyle w:val="a3"/>
        <w:spacing w:before="217" w:line="220" w:lineRule="auto"/>
        <w:ind w:left="37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（3）专业拓展课程</w:t>
      </w:r>
    </w:p>
    <w:p w:rsidR="00104171" w:rsidRDefault="00104171" w:rsidP="00E91A7C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bookmarkStart w:id="4" w:name="OLE_LINK15"/>
      <w:bookmarkStart w:id="5" w:name="OLE_LINK16"/>
      <w:r w:rsidRPr="00614855">
        <w:rPr>
          <w:rFonts w:ascii="仿宋_GB2312" w:eastAsia="仿宋_GB2312" w:hAnsi="Calibri" w:cs="Times New Roman" w:hint="eastAsia"/>
          <w:color w:val="000000"/>
          <w:sz w:val="32"/>
          <w:szCs w:val="32"/>
        </w:rPr>
        <w:t>主要包括：老年康复护理、老年健康照护、老年心理护理、老年营养保健、老年中医养生、养老政策法规与标准、养老机构文书拟写与处理、老年社会工作、老年人辅助器具使用、养老信息管理系统应用与维护、社区居家智慧养老服务与管理等领域的内容。</w:t>
      </w:r>
      <w:bookmarkEnd w:id="4"/>
      <w:bookmarkEnd w:id="5"/>
    </w:p>
    <w:p w:rsidR="00E91A7C" w:rsidRDefault="00104171" w:rsidP="00104171">
      <w:pPr>
        <w:spacing w:line="560" w:lineRule="exact"/>
        <w:ind w:firstLineChars="138" w:firstLine="442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（4）特色</w:t>
      </w:r>
      <w:r w:rsidR="00E91A7C">
        <w:rPr>
          <w:rFonts w:ascii="仿宋_GB2312" w:eastAsia="仿宋_GB2312" w:hAnsi="Calibri" w:cs="Times New Roman" w:hint="eastAsia"/>
          <w:color w:val="000000"/>
          <w:sz w:val="32"/>
          <w:szCs w:val="32"/>
        </w:rPr>
        <w:t>课程包括：美术（老年书画）、书法</w:t>
      </w:r>
    </w:p>
    <w:p w:rsidR="00C960D4" w:rsidRDefault="003F0207">
      <w:pPr>
        <w:spacing w:line="560" w:lineRule="exact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7.1.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3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 xml:space="preserve"> 实践性教学环节</w:t>
      </w:r>
    </w:p>
    <w:p w:rsidR="00C960D4" w:rsidRDefault="003F0207">
      <w:pPr>
        <w:pStyle w:val="a3"/>
        <w:spacing w:before="65" w:line="281" w:lineRule="auto"/>
        <w:ind w:left="5" w:right="87" w:firstLine="433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t>实践性教学贯穿于人才培养全过程。实践性教学主要包括实习实训、毕业设计、社会实践活动等形式，公共基础课程和专业课程等都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需</w:t>
      </w: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t>加强实践性教学。</w:t>
      </w:r>
    </w:p>
    <w:p w:rsidR="00C960D4" w:rsidRDefault="003F0207">
      <w:pPr>
        <w:pStyle w:val="a3"/>
        <w:spacing w:line="220" w:lineRule="auto"/>
        <w:ind w:left="438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t>（1）实训</w:t>
      </w:r>
    </w:p>
    <w:p w:rsidR="00C960D4" w:rsidRDefault="003F0207">
      <w:pPr>
        <w:pStyle w:val="a3"/>
        <w:spacing w:before="70" w:line="281" w:lineRule="auto"/>
        <w:ind w:right="78" w:firstLine="431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t>在校内外进行老年人能力评估、老年人生活照护、基础护理、失智老年人照护、康体活动实施、智慧健康养老产品应用与维护等实训，包括单项技能实训、综合能力实训、生产性 实训等。</w:t>
      </w:r>
    </w:p>
    <w:p w:rsidR="00C960D4" w:rsidRDefault="003F0207">
      <w:pPr>
        <w:pStyle w:val="a3"/>
        <w:spacing w:line="220" w:lineRule="auto"/>
        <w:ind w:left="438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t>（2）实习</w:t>
      </w:r>
    </w:p>
    <w:p w:rsidR="00C960D4" w:rsidRDefault="003F0207">
      <w:pPr>
        <w:pStyle w:val="a3"/>
        <w:spacing w:before="71" w:line="281" w:lineRule="auto"/>
        <w:ind w:left="2" w:right="78" w:firstLine="429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t>在智慧健康养老服务行业的医养结合企业、健康管理机构、智</w:t>
      </w: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lastRenderedPageBreak/>
        <w:t>慧健康养老示范企业进行老年人照护、活动组织、智慧健康养老产品应用等实习， 包括认识实习和岗位实习。建立稳定、够用的实习基地，选派专门的实习指导教师和人员，组织开展专业对口实习，加强对学生实习的指导、管理和考核。</w:t>
      </w:r>
    </w:p>
    <w:p w:rsidR="00C960D4" w:rsidRDefault="003F0207">
      <w:pPr>
        <w:pStyle w:val="a3"/>
        <w:spacing w:before="71" w:line="281" w:lineRule="auto"/>
        <w:ind w:right="78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 xml:space="preserve">7.1.4 </w:t>
      </w:r>
      <w:r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  <w:t>相关要求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学校统筹安排各类课程设置，注重理论与实践一体化教学，结合实际，开设集中教学、网络课程，自主开设特色课程，丰富第二课堂活动，积极开展安全教育、德育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、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教育、志愿服务活动、创新创业实践、劳动实践和其他社会实践活动、公益活动。积极推行专业技能竞赛获奖与课程学分的转换和 1+X 证书制度试点，促进学生全面发展。</w:t>
      </w: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ind w:firstLine="501"/>
        <w:jc w:val="left"/>
        <w:textAlignment w:val="baseline"/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</w:rPr>
        <w:t>7.2  学时</w:t>
      </w:r>
    </w:p>
    <w:p w:rsidR="00C960D4" w:rsidRDefault="003F0207">
      <w:pPr>
        <w:pStyle w:val="a3"/>
        <w:spacing w:before="3" w:line="282" w:lineRule="auto"/>
        <w:ind w:right="77" w:firstLine="439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每学年为52周，其中教学时间40周（含复习考试），累计假期为12周，</w:t>
      </w:r>
      <w:r>
        <w:rPr>
          <w:rFonts w:ascii="仿宋_GB2312" w:eastAsia="仿宋_GB2312" w:hAnsi="Calibri" w:cs="Times New Roman" w:hint="eastAsia"/>
          <w:color w:val="000000" w:themeColor="text1"/>
          <w:sz w:val="32"/>
          <w:szCs w:val="32"/>
          <w:lang w:eastAsia="zh-CN"/>
        </w:rPr>
        <w:t>周学时一般为28-30学时，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岗位实习每周为30学时安排，3年总学时数约为</w:t>
      </w:r>
      <w:r w:rsidR="00EB3BFD"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3336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。公共基础课学时占总学时的1/3，必须保证学生修完公共基础课的必修内容和学时；专业课占总学时的2/3，实习时间累计不超过6个月，在确保学生实习总量的前提下，可根据实际情况集中或分阶段安排实习时间。校外企业岗位实习时间一般不超过3个月。实践性教学学时占总学时 50%以上。各类选修课程的学时占总学时的比例应不少于 10%。</w:t>
      </w:r>
    </w:p>
    <w:p w:rsidR="00C960D4" w:rsidRDefault="003F0207">
      <w:pPr>
        <w:pStyle w:val="af"/>
        <w:numPr>
          <w:ilvl w:val="3"/>
          <w:numId w:val="1"/>
        </w:numPr>
        <w:spacing w:line="360" w:lineRule="auto"/>
        <w:ind w:left="840" w:firstLineChars="0" w:firstLine="0"/>
        <w:rPr>
          <w:rFonts w:ascii="宋体" w:eastAsia="宋体" w:hAnsi="宋体" w:cs="Times New Roman"/>
          <w:b/>
          <w:sz w:val="24"/>
        </w:rPr>
      </w:pPr>
      <w:r>
        <w:rPr>
          <w:rFonts w:ascii="仿宋_GB2312" w:eastAsia="仿宋_GB2312" w:hAnsi="仿宋_GB2312" w:cs="仿宋_GB2312" w:hint="eastAsia"/>
          <w:bCs/>
          <w:spacing w:val="-4"/>
          <w:kern w:val="0"/>
          <w:sz w:val="32"/>
          <w:szCs w:val="32"/>
        </w:rPr>
        <w:t>教学时间安排建议表</w:t>
      </w:r>
    </w:p>
    <w:tbl>
      <w:tblPr>
        <w:tblW w:w="8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90"/>
        <w:gridCol w:w="3926"/>
        <w:gridCol w:w="720"/>
        <w:gridCol w:w="750"/>
        <w:gridCol w:w="700"/>
        <w:gridCol w:w="760"/>
      </w:tblGrid>
      <w:tr w:rsidR="00C960D4">
        <w:trPr>
          <w:cantSplit/>
          <w:trHeight w:val="745"/>
          <w:jc w:val="center"/>
        </w:trPr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1F0FED">
            <w:pPr>
              <w:adjustRightInd w:val="0"/>
              <w:snapToGrid w:val="0"/>
              <w:ind w:firstLine="1120"/>
              <w:rPr>
                <w:rFonts w:ascii="宋体" w:eastAsia="宋体" w:hAnsi="宋体" w:cs="Times New Roman"/>
                <w:szCs w:val="21"/>
              </w:rPr>
            </w:pPr>
            <w:r w:rsidRPr="001F0FED">
              <w:rPr>
                <w:rFonts w:ascii="宋体" w:eastAsia="宋体" w:hAnsi="宋体" w:cs="Times New Roman"/>
                <w:sz w:val="24"/>
                <w:szCs w:val="20"/>
              </w:rPr>
              <w:pict>
                <v:line id="_x0000_s1026" style="position:absolute;left:0;text-align:left;z-index:251659264" from="36pt,.55pt" to="89.1pt,38.5pt" o:gfxdata="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7ZpjjUAAAABwEAAA8AAAAAAAAAAQAgAAAAIgAAAGRycy9kb3ducmV2LnhtbFBLAQIU&#10;ABQAAAAIAIdO4kBUx4eD9wEAAO4DAAAOAAAAAAAAAAEAIAAAACMBAABkcnMvZTJvRG9jLnhtbFBL&#10;BQYAAAAABgAGAFkBAACMBQAAAAA=&#10;"/>
              </w:pict>
            </w:r>
            <w:r w:rsidR="003F0207">
              <w:rPr>
                <w:rFonts w:ascii="宋体" w:eastAsia="宋体" w:hAnsi="宋体" w:cs="Times New Roman" w:hint="eastAsia"/>
                <w:szCs w:val="21"/>
              </w:rPr>
              <w:t>内容</w:t>
            </w:r>
          </w:p>
          <w:p w:rsidR="00C960D4" w:rsidRDefault="001F0FED">
            <w:pPr>
              <w:adjustRightInd w:val="0"/>
              <w:snapToGrid w:val="0"/>
              <w:ind w:firstLine="420"/>
              <w:rPr>
                <w:rFonts w:ascii="宋体" w:eastAsia="宋体" w:hAnsi="宋体" w:cs="Times New Roman"/>
                <w:szCs w:val="21"/>
              </w:rPr>
            </w:pPr>
            <w:r w:rsidRPr="001F0FED">
              <w:rPr>
                <w:rFonts w:ascii="宋体" w:eastAsia="宋体" w:hAnsi="宋体" w:cs="Times New Roman"/>
                <w:sz w:val="28"/>
                <w:szCs w:val="28"/>
              </w:rPr>
              <w:pict>
                <v:line id="_x0000_s1027" style="position:absolute;left:0;text-align:left;z-index:251660288" from="-5.4pt,5.55pt" to="89.1pt,24.9pt" o:gfxdata="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PoaBHXAAAACQEAAA8AAAAAAAAAAQAgAAAAIgAAAGRycy9kb3ducmV2LnhtbFBLAQIU&#10;ABQAAAAIAIdO4kA78XuV9AEAAO8DAAAOAAAAAAAAAAEAIAAAACYBAABkcnMvZTJvRG9jLnhtbFBL&#10;BQYAAAAABgAGAFkBAACMBQAAAAA=&#10;"/>
              </w:pict>
            </w:r>
            <w:r w:rsidR="003F0207">
              <w:rPr>
                <w:rFonts w:ascii="宋体" w:eastAsia="宋体" w:hAnsi="宋体" w:cs="Times New Roman" w:hint="eastAsia"/>
                <w:szCs w:val="21"/>
              </w:rPr>
              <w:t>周数</w:t>
            </w:r>
          </w:p>
          <w:p w:rsidR="00C960D4" w:rsidRDefault="003F0207">
            <w:pPr>
              <w:adjustRightInd w:val="0"/>
              <w:snapToGrid w:val="0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学年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教学（含理实一体教学及技能集中实训）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复习</w:t>
            </w:r>
          </w:p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考试</w:t>
            </w:r>
          </w:p>
        </w:tc>
        <w:tc>
          <w:tcPr>
            <w:tcW w:w="75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机动</w:t>
            </w:r>
          </w:p>
        </w:tc>
        <w:tc>
          <w:tcPr>
            <w:tcW w:w="70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假期</w:t>
            </w:r>
          </w:p>
        </w:tc>
        <w:tc>
          <w:tcPr>
            <w:tcW w:w="760" w:type="dxa"/>
            <w:tcBorders>
              <w:top w:val="single" w:sz="8" w:space="0" w:color="4F81BD"/>
              <w:left w:val="single" w:sz="8" w:space="0" w:color="4F81BD"/>
              <w:bottom w:val="single" w:sz="12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全年</w:t>
            </w:r>
          </w:p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周数</w:t>
            </w:r>
          </w:p>
        </w:tc>
      </w:tr>
      <w:tr w:rsidR="00C960D4">
        <w:trPr>
          <w:cantSplit/>
          <w:trHeight w:val="255"/>
          <w:jc w:val="center"/>
        </w:trPr>
        <w:tc>
          <w:tcPr>
            <w:tcW w:w="1890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一</w:t>
            </w:r>
          </w:p>
        </w:tc>
        <w:tc>
          <w:tcPr>
            <w:tcW w:w="3926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36</w:t>
            </w:r>
          </w:p>
        </w:tc>
        <w:tc>
          <w:tcPr>
            <w:tcW w:w="720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sz="12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52</w:t>
            </w:r>
          </w:p>
        </w:tc>
      </w:tr>
      <w:tr w:rsidR="00C960D4">
        <w:trPr>
          <w:cantSplit/>
          <w:trHeight w:val="288"/>
          <w:jc w:val="center"/>
        </w:trPr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lastRenderedPageBreak/>
              <w:t>二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36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</w:p>
        </w:tc>
        <w:tc>
          <w:tcPr>
            <w:tcW w:w="7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52</w:t>
            </w:r>
          </w:p>
        </w:tc>
      </w:tr>
      <w:tr w:rsidR="00C960D4">
        <w:trPr>
          <w:cantSplit/>
          <w:trHeight w:val="292"/>
          <w:jc w:val="center"/>
        </w:trPr>
        <w:tc>
          <w:tcPr>
            <w:tcW w:w="189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三</w:t>
            </w:r>
          </w:p>
        </w:tc>
        <w:tc>
          <w:tcPr>
            <w:tcW w:w="392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38（其中，毕业顶岗实习20周）</w:t>
            </w:r>
          </w:p>
        </w:tc>
        <w:tc>
          <w:tcPr>
            <w:tcW w:w="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 xml:space="preserve">2 </w:t>
            </w:r>
          </w:p>
        </w:tc>
        <w:tc>
          <w:tcPr>
            <w:tcW w:w="7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1</w:t>
            </w:r>
          </w:p>
        </w:tc>
        <w:tc>
          <w:tcPr>
            <w:tcW w:w="7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kern w:val="0"/>
                <w:szCs w:val="21"/>
              </w:rPr>
              <w:t>4</w:t>
            </w:r>
          </w:p>
        </w:tc>
        <w:tc>
          <w:tcPr>
            <w:tcW w:w="76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BE5F1"/>
            <w:vAlign w:val="center"/>
          </w:tcPr>
          <w:p w:rsidR="00C960D4" w:rsidRDefault="003F0207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kern w:val="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45</w:t>
            </w:r>
          </w:p>
        </w:tc>
      </w:tr>
    </w:tbl>
    <w:p w:rsidR="00C960D4" w:rsidRDefault="003F0207" w:rsidP="006F4F5A">
      <w:pPr>
        <w:pStyle w:val="af"/>
        <w:numPr>
          <w:ilvl w:val="0"/>
          <w:numId w:val="1"/>
        </w:numPr>
        <w:spacing w:beforeLines="50" w:line="360" w:lineRule="auto"/>
        <w:ind w:firstLineChars="0" w:hanging="52"/>
        <w:rPr>
          <w:rFonts w:ascii="宋体" w:eastAsia="宋体" w:hAnsi="宋体" w:cs="Times New Roman"/>
          <w:b/>
          <w:sz w:val="24"/>
        </w:rPr>
      </w:pPr>
      <w:r>
        <w:rPr>
          <w:rFonts w:ascii="仿宋_GB2312" w:eastAsia="仿宋_GB2312" w:hAnsi="仿宋_GB2312" w:cs="仿宋_GB2312" w:hint="eastAsia"/>
          <w:bCs/>
          <w:spacing w:val="-4"/>
          <w:kern w:val="0"/>
          <w:sz w:val="32"/>
          <w:szCs w:val="32"/>
        </w:rPr>
        <w:t>授课计划安排建议表</w:t>
      </w:r>
    </w:p>
    <w:tbl>
      <w:tblPr>
        <w:tblW w:w="9000" w:type="dxa"/>
        <w:tblInd w:w="93" w:type="dxa"/>
        <w:tblLook w:val="04A0"/>
      </w:tblPr>
      <w:tblGrid>
        <w:gridCol w:w="700"/>
        <w:gridCol w:w="740"/>
        <w:gridCol w:w="540"/>
        <w:gridCol w:w="1738"/>
        <w:gridCol w:w="540"/>
        <w:gridCol w:w="576"/>
        <w:gridCol w:w="486"/>
        <w:gridCol w:w="800"/>
        <w:gridCol w:w="480"/>
        <w:gridCol w:w="480"/>
        <w:gridCol w:w="500"/>
        <w:gridCol w:w="460"/>
        <w:gridCol w:w="460"/>
        <w:gridCol w:w="500"/>
      </w:tblGrid>
      <w:tr w:rsidR="00104171" w:rsidRPr="00104171" w:rsidTr="00104171">
        <w:trPr>
          <w:trHeight w:val="405"/>
        </w:trPr>
        <w:tc>
          <w:tcPr>
            <w:tcW w:w="9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041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3+2智慧健康养老与服务专业教学计划进程表</w:t>
            </w:r>
          </w:p>
        </w:tc>
      </w:tr>
      <w:tr w:rsidR="00104171" w:rsidRPr="00104171" w:rsidTr="00104171">
        <w:trPr>
          <w:trHeight w:val="270"/>
        </w:trPr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3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课程学时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课程学分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考核方式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按学年、学期教学进程安排</w:t>
            </w:r>
          </w:p>
        </w:tc>
      </w:tr>
      <w:tr w:rsidR="00104171" w:rsidRPr="00104171" w:rsidTr="00104171">
        <w:trPr>
          <w:trHeight w:val="270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第一学年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第二学年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第三学年</w:t>
            </w:r>
          </w:p>
        </w:tc>
      </w:tr>
      <w:tr w:rsidR="00104171" w:rsidRPr="00104171" w:rsidTr="00104171">
        <w:trPr>
          <w:trHeight w:val="270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</w:tr>
      <w:tr w:rsidR="00104171" w:rsidRPr="00104171" w:rsidTr="00104171">
        <w:trPr>
          <w:trHeight w:val="270"/>
        </w:trPr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公共基础课程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中国特色社会主义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笔试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心理健康与职业生涯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36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哲学与人生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职业道德与法治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语文（基础模块）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信息技术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艺术（音）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艺术（美）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劳动教育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体育与健康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限定性选修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普通话口语交际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中华优秀传统文化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语文（职业模块）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艺术（音美拓展模块）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心理健康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党史国史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融通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融通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国家安全、安全教育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6"/>
                <w:szCs w:val="16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小计（占总课时比例）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专业课程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专业核心课程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老年人能力评估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171" w:rsidRPr="00104171" w:rsidTr="00104171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老年人生活照护与基础护理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老年人安全照护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失智老年人照护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171" w:rsidRPr="00104171" w:rsidTr="00104171">
        <w:trPr>
          <w:trHeight w:val="39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老年人康体活动组织与实施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171" w:rsidRPr="00104171" w:rsidTr="00104171">
        <w:trPr>
          <w:trHeight w:val="379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智慧健康养老产品营销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171" w:rsidRPr="00104171" w:rsidTr="00104171">
        <w:trPr>
          <w:trHeight w:val="48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智慧健康养老产品应用与维护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专业基础课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智慧健康养老产业认知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考察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老年人体结构与功能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老年人心理基础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老年人服务礼仪与沟通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老年活动策划与组织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养老机构运营与管理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营养与膳食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考察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专业拓展课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老年人康复护理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养老政策法规与标准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老年社会工作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社区居家智慧养老服务与管理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考试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老年中医养生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23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融合到专业基础课程和核心课程中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老年健康照护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23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老年心理护理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23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老年营养与膳食保健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23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养老机构文书拟写与处理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23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老年人辅助器具使用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238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特色课程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美术（老年书画）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书法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小计（占总课时比例）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综合实习实训课程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综合实习实训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综合实训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考证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顶岗实习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认知实习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专业实习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小计（占总课时比例）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\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综合教育选修课程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综合教育选修课程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军训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2W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（入学教育）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毕业教育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考查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1W</w:t>
            </w:r>
          </w:p>
        </w:tc>
      </w:tr>
      <w:tr w:rsidR="00104171" w:rsidRPr="00104171" w:rsidTr="00104171">
        <w:trPr>
          <w:trHeight w:val="2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171" w:rsidRPr="00104171" w:rsidRDefault="00104171" w:rsidP="0010417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小计（占总课时比例）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2%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\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</w:tr>
      <w:tr w:rsidR="00104171" w:rsidRPr="00104171" w:rsidTr="00104171">
        <w:trPr>
          <w:trHeight w:val="270"/>
        </w:trPr>
        <w:tc>
          <w:tcPr>
            <w:tcW w:w="43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总学时/学分/周课时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3336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\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171" w:rsidRPr="00104171" w:rsidRDefault="00104171" w:rsidP="001041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041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104171" w:rsidRDefault="00104171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ind w:firstLine="501"/>
        <w:jc w:val="left"/>
        <w:textAlignment w:val="baseline"/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</w:pP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ind w:firstLine="501"/>
        <w:jc w:val="left"/>
        <w:textAlignment w:val="baseline"/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</w:pPr>
      <w:r>
        <w:rPr>
          <w:rFonts w:ascii="黑体" w:eastAsia="黑体" w:hAnsi="黑体" w:cs="宋体" w:hint="eastAsia"/>
          <w:snapToGrid w:val="0"/>
          <w:color w:val="000000"/>
          <w:spacing w:val="1"/>
          <w:kern w:val="0"/>
          <w:sz w:val="32"/>
          <w:szCs w:val="32"/>
        </w:rPr>
        <w:t>八、  实施保障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本专业人才培养方案的制定由学校成立专业建设指导委员会，在专业人才需求能力调研、行业反馈基础上，总结人才培养目标，  构建课程设置，并在理论教学、实践、 实习等环节认真组织，保证人才培养方案的实施。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（一）师资队伍</w:t>
      </w:r>
    </w:p>
    <w:p w:rsidR="00C960D4" w:rsidRDefault="003F0207">
      <w:pPr>
        <w:pStyle w:val="a3"/>
        <w:spacing w:before="69" w:line="220" w:lineRule="auto"/>
        <w:ind w:left="434"/>
        <w:outlineLvl w:val="2"/>
        <w:rPr>
          <w:rFonts w:ascii="仿宋_GB2312" w:eastAsia="仿宋_GB2312" w:hAnsi="Calibri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  <w:lang w:eastAsia="zh-CN"/>
        </w:rPr>
        <w:lastRenderedPageBreak/>
        <w:t>队伍结构</w:t>
      </w:r>
    </w:p>
    <w:p w:rsidR="00C960D4" w:rsidRDefault="003F0207">
      <w:pPr>
        <w:pStyle w:val="a3"/>
        <w:spacing w:before="70" w:line="281" w:lineRule="auto"/>
        <w:ind w:left="5" w:right="77" w:firstLine="43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专任教师队伍的数量、学历和职称符合国家有关规定， 形成合理的梯队结构。学生数与专任教师数比例不高于 20 ∶ 1，专任教师中具有高级专业技术职务人数不低于 20%。“双师型”教师占专业课教师数比例应不低于 50%。</w:t>
      </w:r>
    </w:p>
    <w:p w:rsidR="00C960D4" w:rsidRDefault="003F0207">
      <w:pPr>
        <w:pStyle w:val="a3"/>
        <w:spacing w:line="281" w:lineRule="auto"/>
        <w:ind w:left="2" w:right="106" w:firstLine="440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整合校内外优质人才资源，选聘企业高级技术人员担任行业导师，组建校企合作、 专兼结合的教师团队， 建立定期开展专业（学科）教研机制。</w:t>
      </w:r>
    </w:p>
    <w:p w:rsidR="00C960D4" w:rsidRDefault="003F0207">
      <w:pPr>
        <w:pStyle w:val="a3"/>
        <w:spacing w:line="219" w:lineRule="auto"/>
        <w:ind w:left="434"/>
        <w:outlineLvl w:val="2"/>
        <w:rPr>
          <w:rFonts w:ascii="仿宋_GB2312" w:eastAsia="仿宋_GB2312" w:hAnsi="Calibri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  <w:lang w:eastAsia="zh-CN"/>
        </w:rPr>
        <w:t>专业带头人</w:t>
      </w:r>
    </w:p>
    <w:p w:rsidR="00C960D4" w:rsidRDefault="003F0207">
      <w:pPr>
        <w:pStyle w:val="a3"/>
        <w:spacing w:before="72" w:line="281" w:lineRule="auto"/>
        <w:ind w:right="77" w:firstLine="439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具有本专业及相关专业副高及以上职称和较强的实践能力， 能广泛联系行业企业，了解国内外智慧健康养老服务行业发展新趋势，准确把握行业企业用人需求，具有组织开展专业建设、教科研工作和企业服务的能力，在本专业改革发展中起引领作用。</w:t>
      </w:r>
    </w:p>
    <w:p w:rsidR="00C960D4" w:rsidRDefault="003F0207">
      <w:pPr>
        <w:pStyle w:val="a3"/>
        <w:spacing w:before="1" w:line="219" w:lineRule="auto"/>
        <w:ind w:left="434"/>
        <w:outlineLvl w:val="2"/>
        <w:rPr>
          <w:rFonts w:ascii="仿宋_GB2312" w:eastAsia="仿宋_GB2312" w:hAnsi="Calibri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  <w:lang w:eastAsia="zh-CN"/>
        </w:rPr>
        <w:t>专任教师</w:t>
      </w:r>
    </w:p>
    <w:p w:rsidR="00C960D4" w:rsidRDefault="003F0207">
      <w:pPr>
        <w:pStyle w:val="a3"/>
        <w:spacing w:before="73" w:line="281" w:lineRule="auto"/>
        <w:ind w:left="1" w:right="15" w:firstLine="437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具有教师资格证书；具有护理学、管理学、社会工作、心理学、健康管理、计算机等相关专业学历；具有一定年限的相应工作经历或者实践经验，达到相应的技术技能水平；具有本专业理论和实践能力；能够落实课程思政要求，挖掘专业课程中的思政教育元素和资源；能够运用信息技术开展混合式教学等教法改革；能够跟踪新经济、新技术发展前沿， 开展社会服务； 专业教师每年至少 1 个月在企业或生产性实训基地锻炼，每 5 年累计不少于 6 个月的企业实践经历。</w:t>
      </w:r>
    </w:p>
    <w:p w:rsidR="00C960D4" w:rsidRDefault="003F0207">
      <w:pPr>
        <w:pStyle w:val="a3"/>
        <w:spacing w:line="219" w:lineRule="auto"/>
        <w:ind w:left="434"/>
        <w:outlineLvl w:val="2"/>
        <w:rPr>
          <w:rFonts w:ascii="仿宋_GB2312" w:eastAsia="仿宋_GB2312" w:hAnsi="Calibri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  <w:lang w:eastAsia="zh-CN"/>
        </w:rPr>
        <w:lastRenderedPageBreak/>
        <w:t>兼职教师</w:t>
      </w:r>
    </w:p>
    <w:p w:rsidR="00C960D4" w:rsidRDefault="003F0207">
      <w:pPr>
        <w:pStyle w:val="a3"/>
        <w:spacing w:before="71" w:line="282" w:lineRule="auto"/>
        <w:ind w:left="3" w:right="17" w:firstLine="445"/>
        <w:rPr>
          <w:rFonts w:ascii="仿宋_GB2312" w:eastAsia="仿宋_GB2312" w:hAnsi="Calibri" w:cs="Times New Roman"/>
          <w:color w:val="000000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  <w:lang w:eastAsia="zh-CN"/>
        </w:rPr>
        <w:t>从本专业相关行业企业的高技能人才中聘任，具有扎实的专业知识和丰富的实际工作经验，具有中级及以上专业技术职务（职称）或高级工及以上职业技能等级， 了解教育教学规律， 能承担专业课程教学、实习实训指导和学生职业发展规划指导等专业 教学任务。根据需要聘请技能大师、劳动模范、能工巧匠等高技能人才，根据国家有关要求制定针对兼职教师聘任与管理的具体实施办法。</w:t>
      </w:r>
    </w:p>
    <w:p w:rsidR="00C960D4" w:rsidRDefault="003F0207">
      <w:pPr>
        <w:spacing w:line="560" w:lineRule="exact"/>
        <w:ind w:firstLineChars="100" w:firstLine="32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（二）教学设施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校内实训条件配置与要求</w:t>
      </w:r>
    </w:p>
    <w:p w:rsidR="00C960D4" w:rsidRDefault="003F0207">
      <w:pPr>
        <w:spacing w:line="560" w:lineRule="exact"/>
        <w:ind w:firstLineChars="200" w:firstLine="640"/>
        <w:jc w:val="center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校内实训条件配置与要求</w:t>
      </w:r>
    </w:p>
    <w:tbl>
      <w:tblPr>
        <w:tblStyle w:val="TableNormal4"/>
        <w:tblW w:w="89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501"/>
        <w:gridCol w:w="1169"/>
        <w:gridCol w:w="1956"/>
        <w:gridCol w:w="2255"/>
        <w:gridCol w:w="3064"/>
      </w:tblGrid>
      <w:tr w:rsidR="00C960D4">
        <w:trPr>
          <w:trHeight w:val="683"/>
        </w:trPr>
        <w:tc>
          <w:tcPr>
            <w:tcW w:w="501" w:type="dxa"/>
            <w:textDirection w:val="tbRlV"/>
          </w:tcPr>
          <w:p w:rsidR="00C960D4" w:rsidRDefault="003F0207">
            <w:pPr>
              <w:spacing w:line="56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>序 号</w:t>
            </w:r>
          </w:p>
        </w:tc>
        <w:tc>
          <w:tcPr>
            <w:tcW w:w="1169" w:type="dxa"/>
          </w:tcPr>
          <w:p w:rsidR="00C960D4" w:rsidRDefault="003F0207">
            <w:pPr>
              <w:spacing w:line="560" w:lineRule="exact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>实训室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名称</w:t>
            </w:r>
          </w:p>
        </w:tc>
        <w:tc>
          <w:tcPr>
            <w:tcW w:w="1956" w:type="dxa"/>
          </w:tcPr>
          <w:p w:rsidR="00C960D4" w:rsidRDefault="003F0207">
            <w:pPr>
              <w:spacing w:line="560" w:lineRule="exact"/>
              <w:ind w:firstLineChars="200" w:firstLine="420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>实训功能</w:t>
            </w:r>
          </w:p>
        </w:tc>
        <w:tc>
          <w:tcPr>
            <w:tcW w:w="2255" w:type="dxa"/>
          </w:tcPr>
          <w:p w:rsidR="00C960D4" w:rsidRDefault="003F0207">
            <w:pPr>
              <w:spacing w:line="560" w:lineRule="exact"/>
              <w:ind w:firstLineChars="200" w:firstLine="420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>实训课程</w:t>
            </w:r>
          </w:p>
        </w:tc>
        <w:tc>
          <w:tcPr>
            <w:tcW w:w="3064" w:type="dxa"/>
          </w:tcPr>
          <w:p w:rsidR="00C960D4" w:rsidRDefault="003F0207">
            <w:pPr>
              <w:spacing w:line="560" w:lineRule="exact"/>
              <w:ind w:firstLineChars="200" w:firstLine="420"/>
              <w:jc w:val="left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>主要设备配置</w:t>
            </w:r>
          </w:p>
        </w:tc>
      </w:tr>
      <w:tr w:rsidR="00C960D4">
        <w:trPr>
          <w:trHeight w:val="1083"/>
        </w:trPr>
        <w:tc>
          <w:tcPr>
            <w:tcW w:w="501" w:type="dxa"/>
            <w:vAlign w:val="center"/>
          </w:tcPr>
          <w:p w:rsidR="00C960D4" w:rsidRDefault="003F02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1169" w:type="dxa"/>
          </w:tcPr>
          <w:p w:rsidR="00C960D4" w:rsidRDefault="003F0207">
            <w:pPr>
              <w:pStyle w:val="a3"/>
              <w:spacing w:line="219" w:lineRule="auto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老年智慧健康照护实训室</w:t>
            </w:r>
          </w:p>
          <w:p w:rsidR="00C960D4" w:rsidRDefault="00C960D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56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养老护理课程实训</w:t>
            </w:r>
          </w:p>
        </w:tc>
        <w:tc>
          <w:tcPr>
            <w:tcW w:w="2255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用于老年人能力评估、老年人生活照护与基础护理、老年人安全照护等实训教学。</w:t>
            </w:r>
          </w:p>
        </w:tc>
        <w:tc>
          <w:tcPr>
            <w:tcW w:w="3064" w:type="dxa"/>
          </w:tcPr>
          <w:p w:rsidR="00C960D4" w:rsidRDefault="003F0207">
            <w:pPr>
              <w:pStyle w:val="a3"/>
              <w:spacing w:before="72" w:line="281" w:lineRule="auto"/>
              <w:ind w:firstLineChars="200" w:firstLine="420"/>
              <w:rPr>
                <w:rFonts w:ascii="仿宋_GB2312" w:eastAsia="仿宋_GB2312" w:hAnsi="仿宋_GB2312" w:cs="仿宋_GB2312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lang w:eastAsia="zh-CN"/>
              </w:rPr>
              <w:t>配备多功能智能护理床、智能护理机器人、智能排泄处理设备、床头柜、治疗车、男（女） 性护理人、气垫褥、压疮仿真模型、电子血压手臂、汞柱式血压计（台式）、电子血压计、  测温枪、便携式氧气袋、鼻饲与洗胃模型、透明男（女） 性导尿模型、超声雾化器、心肺复苏等设备设施，</w:t>
            </w:r>
          </w:p>
          <w:p w:rsidR="00C960D4" w:rsidRDefault="00C960D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960D4">
        <w:trPr>
          <w:trHeight w:val="1045"/>
        </w:trPr>
        <w:tc>
          <w:tcPr>
            <w:tcW w:w="501" w:type="dxa"/>
            <w:vAlign w:val="center"/>
          </w:tcPr>
          <w:p w:rsidR="00C960D4" w:rsidRDefault="003F02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169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失智老年人照护实训室</w:t>
            </w:r>
          </w:p>
        </w:tc>
        <w:tc>
          <w:tcPr>
            <w:tcW w:w="1956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养老护理课程实训</w:t>
            </w:r>
          </w:p>
        </w:tc>
        <w:tc>
          <w:tcPr>
            <w:tcW w:w="2255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用于失智老年人照护等实训教学。</w:t>
            </w:r>
          </w:p>
        </w:tc>
        <w:tc>
          <w:tcPr>
            <w:tcW w:w="3064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配备怀旧记忆区或记忆长廊、营造生活环境、认知功能测评、失智老年人生活照护用具 设备设施。</w:t>
            </w:r>
          </w:p>
          <w:p w:rsidR="00C960D4" w:rsidRDefault="00C960D4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C960D4">
        <w:trPr>
          <w:trHeight w:val="1045"/>
        </w:trPr>
        <w:tc>
          <w:tcPr>
            <w:tcW w:w="501" w:type="dxa"/>
            <w:vAlign w:val="center"/>
          </w:tcPr>
          <w:p w:rsidR="00C960D4" w:rsidRDefault="003F020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169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智慧养老教室</w:t>
            </w:r>
          </w:p>
        </w:tc>
        <w:tc>
          <w:tcPr>
            <w:tcW w:w="1956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远程教学</w:t>
            </w:r>
          </w:p>
        </w:tc>
        <w:tc>
          <w:tcPr>
            <w:tcW w:w="2255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养老机构运营管理、养 老资源开发工作实务</w:t>
            </w:r>
          </w:p>
        </w:tc>
        <w:tc>
          <w:tcPr>
            <w:tcW w:w="3064" w:type="dxa"/>
          </w:tcPr>
          <w:p w:rsidR="00C960D4" w:rsidRDefault="003F0207">
            <w:pPr>
              <w:spacing w:line="3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远程教学设备、录播设备等</w:t>
            </w:r>
          </w:p>
        </w:tc>
      </w:tr>
    </w:tbl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lastRenderedPageBreak/>
        <w:t>（三）教学资源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/>
          <w:color w:val="000000"/>
          <w:sz w:val="32"/>
          <w:szCs w:val="32"/>
        </w:rPr>
        <w:t>教材选用，按照国家规定选用优质教材，禁止不合格的教材进入课堂。学校建立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专业教师、行业专家和教研人员等参与的教材选用制度， 经过规范程序择优选用教材。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学校具有丰富的图书文献资源，能满足学生的人才培养、科研教学等工作需要。 学校配备与本专业相关的音视频素材、教学课件、数字化教学案例、虚拟仿真软件、 数字教材与专业教学资源库。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（四）教学方法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1.项目教学法。通过“项目”的形式进行教学，以学生为中心，先练后讲，先学后教，强调学生的自主学习，主动参与，从尝试入手，从练习开始，调动学生学习的主动性、创造性、积极性，加强对学生自学能力、创新能力的培养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2.行动导向法。以学生为主体，通过收集信息阶段、制定工作计划阶段、决定阶段、实施阶段、检查阶段和评估阶段等六个过程，逐步培养学生主动参与学习。学生在获取专业知识的同时，其思维和行为方法、动手能力和技能、习惯和行动标准及直觉经历、需求调节、团队合作等方面的素质也得到综合提高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还可考虑任务驱动法、讲授法、角色扮演法等多种教学方法，以充分调动学生学习的积极性和主动性，提高学生学习的兴趣，以达到教学质量的提高。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3.此外，将多种形式的现代化教学手段灵活运用，融“教”、“学”、“做”为一体；开放综合实训室，使学生有更多的时间进行技能训练，提高学生发现问题、分析问题和解决问题的能力；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通过课外讲座、开办第二课堂，培养学生的团队精神、敬业精神，提高学生的能技术应用能力和综合素质。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（五）教学评价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学生学习评价包括思想道德评价，毕业考试成绩、平时学习成绩、参与线上教学情况成绩评价、实践学习成绩、创新能力评价以及实践能力评价等。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本专业推广“知识＋技能”的考试考查方式， 以能力为核心， 推进评价模式改革。 邀请行业兼职教师和实习指导教师共同参与，采用口试、笔试、技能测试和答辩等考核方式，实现对专业课程、实习实训、职业素质行为、职业技能鉴定、个性特长表现等全过程考核，综合评价学生能力、素质等职业技能、创业就业能力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实践性课程（含学期实习与实训、社会实践、毕业顶岗实习等）的考核以行业或企事业单位指导教师（行业专家）的考核为主，校内指导教师或课程授课教师为辅。通过测试方法改革使学生牢固掌握所学的理论知识， 学以致用， 重视职业能力的培养。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（六）质量管理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采取教学全面质量管理，学校和教学部室成立专业建设和教学质量诊断与改进机制， 健全专业教学质量监控管理制度，完善课堂教学、教学评价、实习实训、毕业考核以及专业调研、人才培养方案更新、资源建设等方面质量标准建设。通过教学实施、过程监控、质量评价和持续改进，达成人才培养规格目标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加强日常教学组织运行与管理，定期开展课程建设水平和教学质量诊断与改进， 建立健全听课、评教、评学等制度，建立实践教学环节督导制度，严明教学纪律，强化教学组织功能，定期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开展公开课、示范课等教研活动；加强对学生管理，树立“以人为本”教学质量管理观念。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建立毕业生跟踪反馈机制及社会评价机制，并对生源情况、在校生学业水平、毕业生就业情况等进行分析，定期评价人才培养质量和培养目标达成情况。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专业教学团队充分利用评价分析结果有效改进专业教学， 持续提高人才培养质量。</w:t>
      </w:r>
    </w:p>
    <w:p w:rsidR="00C960D4" w:rsidRDefault="003F0207">
      <w:pPr>
        <w:widowControl/>
        <w:kinsoku w:val="0"/>
        <w:autoSpaceDE w:val="0"/>
        <w:autoSpaceDN w:val="0"/>
        <w:adjustRightInd w:val="0"/>
        <w:snapToGrid w:val="0"/>
        <w:spacing w:before="184" w:line="222" w:lineRule="auto"/>
        <w:ind w:firstLine="501"/>
        <w:jc w:val="left"/>
        <w:textAlignment w:val="baseline"/>
        <w:rPr>
          <w:rFonts w:ascii="黑体" w:eastAsia="黑体" w:hAnsi="黑体" w:cs="宋体"/>
          <w:snapToGrid w:val="0"/>
          <w:color w:val="000000"/>
          <w:spacing w:val="1"/>
          <w:kern w:val="0"/>
          <w:sz w:val="32"/>
          <w:szCs w:val="32"/>
        </w:rPr>
      </w:pPr>
      <w:r>
        <w:rPr>
          <w:rFonts w:ascii="黑体" w:eastAsia="黑体" w:hAnsi="黑体" w:cs="宋体" w:hint="eastAsia"/>
          <w:snapToGrid w:val="0"/>
          <w:color w:val="000000"/>
          <w:spacing w:val="1"/>
          <w:kern w:val="0"/>
          <w:sz w:val="32"/>
          <w:szCs w:val="32"/>
        </w:rPr>
        <w:t>九、毕业要求</w:t>
      </w:r>
    </w:p>
    <w:p w:rsidR="00C960D4" w:rsidRDefault="003F0207">
      <w:pPr>
        <w:spacing w:line="560" w:lineRule="exact"/>
        <w:ind w:firstLineChars="200" w:firstLine="640"/>
        <w:jc w:val="left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毕业学生必须通过中职段三年的学习，修满智慧健康养老服务专业人才培养方案所规定的学时学分，完成规定的教学活动，毕业时应达到上述培养目标与培养规格规定的素质、知识和能力等方面要求，从而实现培养目标。</w:t>
      </w:r>
    </w:p>
    <w:p w:rsidR="00C960D4" w:rsidRDefault="003F020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1.在中职三年内修完规定课程，总学时不低于</w:t>
      </w:r>
      <w:r w:rsidR="00445A4B"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3336</w:t>
      </w:r>
      <w:r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学时，经考试（核）成绩合格后，总学分不低于</w:t>
      </w:r>
      <w:r w:rsidR="00445A4B">
        <w:rPr>
          <w:rFonts w:ascii="仿宋_GB2312" w:eastAsia="仿宋_GB2312" w:hAnsi="Arial" w:cs="Arial" w:hint="eastAsia"/>
          <w:kern w:val="0"/>
          <w:sz w:val="32"/>
          <w:szCs w:val="32"/>
        </w:rPr>
        <w:t>185</w:t>
      </w:r>
      <w:r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学分。</w:t>
      </w:r>
    </w:p>
    <w:tbl>
      <w:tblPr>
        <w:tblStyle w:val="ab"/>
        <w:tblpPr w:leftFromText="180" w:rightFromText="180" w:vertAnchor="text" w:tblpX="10426" w:tblpY="197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8" w:type="dxa"/>
          <w:right w:w="108" w:type="dxa"/>
        </w:tblCellMar>
        <w:tblLook w:val="04A0"/>
      </w:tblPr>
      <w:tblGrid>
        <w:gridCol w:w="924"/>
      </w:tblGrid>
      <w:tr w:rsidR="00C960D4">
        <w:trPr>
          <w:trHeight w:val="30"/>
        </w:trPr>
        <w:tc>
          <w:tcPr>
            <w:tcW w:w="924" w:type="dxa"/>
          </w:tcPr>
          <w:p w:rsidR="00C960D4" w:rsidRDefault="00C960D4">
            <w:pPr>
              <w:widowControl/>
              <w:spacing w:line="560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C960D4" w:rsidRDefault="003F020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2.必修课程（包括实践教学）的成绩全部合格。</w:t>
      </w:r>
    </w:p>
    <w:tbl>
      <w:tblPr>
        <w:tblStyle w:val="ab"/>
        <w:tblpPr w:leftFromText="180" w:rightFromText="180" w:vertAnchor="text" w:tblpX="10426" w:tblpY="37"/>
        <w:tblOverlap w:val="never"/>
        <w:tblW w:w="0" w:type="auto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108" w:type="dxa"/>
          <w:right w:w="108" w:type="dxa"/>
        </w:tblCellMar>
        <w:tblLook w:val="04A0"/>
      </w:tblPr>
      <w:tblGrid>
        <w:gridCol w:w="1304"/>
      </w:tblGrid>
      <w:tr w:rsidR="00C960D4">
        <w:trPr>
          <w:trHeight w:val="30"/>
        </w:trPr>
        <w:tc>
          <w:tcPr>
            <w:tcW w:w="1304" w:type="dxa"/>
          </w:tcPr>
          <w:p w:rsidR="00C960D4" w:rsidRDefault="00C960D4">
            <w:pPr>
              <w:widowControl/>
              <w:spacing w:line="560" w:lineRule="exact"/>
              <w:jc w:val="left"/>
              <w:rPr>
                <w:rFonts w:ascii="仿宋_GB2312" w:eastAsia="仿宋_GB2312" w:hAnsi="Arial" w:cs="Arial"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C960D4" w:rsidRDefault="003F0207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3.完成在校学习104周，在企业学习20周。</w:t>
      </w:r>
    </w:p>
    <w:p w:rsidR="00C960D4" w:rsidRDefault="003F0207">
      <w:pPr>
        <w:spacing w:line="240" w:lineRule="atLeast"/>
        <w:ind w:firstLineChars="200" w:firstLine="640"/>
        <w:jc w:val="left"/>
        <w:rPr>
          <w:rFonts w:ascii="仿宋_GB2312" w:eastAsia="仿宋_GB2312" w:hAnsi="Arial" w:cs="Arial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color w:val="000000" w:themeColor="text1"/>
          <w:kern w:val="0"/>
          <w:sz w:val="32"/>
          <w:szCs w:val="32"/>
        </w:rPr>
        <w:t>4.获取一至二项职业资格证书（养老护理员等级证书、1+X 老年照护等级证书、1+X失智老年人照护等级证书、1+X老年康体指导等级证书）</w:t>
      </w: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十、附录</w:t>
      </w:r>
    </w:p>
    <w:p w:rsidR="00445A4B" w:rsidRDefault="00445A4B" w:rsidP="00445A4B">
      <w:pPr>
        <w:spacing w:line="560" w:lineRule="exact"/>
        <w:ind w:firstLineChars="200" w:firstLine="640"/>
        <w:jc w:val="left"/>
      </w:pP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本人才培养方案于2022年9月份初步试行，2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024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年6月国家职业教育专业简介公布后进行首次修订，2</w:t>
      </w:r>
      <w:r>
        <w:rPr>
          <w:rFonts w:ascii="仿宋_GB2312" w:eastAsia="仿宋_GB2312" w:hAnsi="Calibri" w:cs="Times New Roman"/>
          <w:color w:val="000000"/>
          <w:sz w:val="32"/>
          <w:szCs w:val="32"/>
        </w:rPr>
        <w:t>025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年3月依据国家教育部出台智慧健康养老服务专业课程标准再次修订。此后依据社会经济发展、行业发展和行业人才需求状况变化，每3年修订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lastRenderedPageBreak/>
        <w:t>一次，确保本专业人才培养目标与规格符合社会需求，不断提升人才培养质量和毕业生升学、就业质量。</w:t>
      </w: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r w:rsidRPr="0091058D"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教学进程安排表</w:t>
      </w: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r w:rsidRPr="0091058D"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变更审批表</w:t>
      </w: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</w:p>
    <w:p w:rsidR="00445A4B" w:rsidRDefault="00445A4B" w:rsidP="006F4F5A">
      <w:pPr>
        <w:spacing w:afterLines="50" w:line="400" w:lineRule="exact"/>
        <w:ind w:left="527"/>
        <w:jc w:val="left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</w:p>
    <w:p w:rsidR="00445A4B" w:rsidRDefault="00445A4B" w:rsidP="006F4F5A">
      <w:pPr>
        <w:spacing w:afterLines="50" w:line="400" w:lineRule="exact"/>
        <w:jc w:val="center"/>
        <w:outlineLvl w:val="0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bookmarkStart w:id="6" w:name="_Hlk197250297"/>
      <w:r w:rsidRPr="00CD226E"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智慧健康养老服务专业人才培养方案论证意见</w:t>
      </w:r>
    </w:p>
    <w:tbl>
      <w:tblPr>
        <w:tblW w:w="0" w:type="auto"/>
        <w:tblInd w:w="1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8"/>
        <w:gridCol w:w="1810"/>
        <w:gridCol w:w="1810"/>
        <w:gridCol w:w="1821"/>
        <w:gridCol w:w="1812"/>
      </w:tblGrid>
      <w:tr w:rsidR="00445A4B" w:rsidTr="007359C2">
        <w:trPr>
          <w:trHeight w:val="4469"/>
        </w:trPr>
        <w:tc>
          <w:tcPr>
            <w:tcW w:w="8901" w:type="dxa"/>
            <w:gridSpan w:val="5"/>
          </w:tcPr>
          <w:p w:rsidR="00004F8A" w:rsidRPr="00004F8A" w:rsidRDefault="00004F8A" w:rsidP="00004F8A">
            <w:pPr>
              <w:widowControl/>
              <w:shd w:val="clear" w:color="auto" w:fill="FFFFFF"/>
              <w:spacing w:line="340" w:lineRule="exact"/>
              <w:ind w:firstLineChars="200" w:firstLine="420"/>
              <w:jc w:val="left"/>
              <w:rPr>
                <w:rFonts w:ascii="Segoe UI" w:eastAsia="宋体" w:hAnsi="Segoe UI" w:cs="Segoe UI"/>
                <w:kern w:val="0"/>
                <w:szCs w:val="21"/>
              </w:rPr>
            </w:pP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该方案目标定位清晰，</w:t>
            </w:r>
            <w:r>
              <w:rPr>
                <w:rFonts w:ascii="Segoe UI" w:eastAsia="宋体" w:hAnsi="Segoe UI" w:cs="Segoe UI" w:hint="eastAsia"/>
                <w:kern w:val="0"/>
                <w:szCs w:val="21"/>
              </w:rPr>
              <w:t>经过大量市场调研，</w:t>
            </w: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紧密对接智慧健康养老产业发展需求，以培养掌握养老服务与信息技术融合技能的应用型人才为导向，符合行业发展趋势。课程体系设置较为合理，涵盖基础理论、专业技能与实践课程，突出老年人生活照料、康复护理、智慧养老设备应用等核心能力培养。但在课程衔接上，部分专业课程理论深度与中职学生认知水平适配度有待优化，建议适当增加趣味性、实操性教学案例。</w:t>
            </w: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​</w:t>
            </w:r>
          </w:p>
          <w:p w:rsidR="00004F8A" w:rsidRPr="00004F8A" w:rsidRDefault="00004F8A" w:rsidP="00004F8A">
            <w:pPr>
              <w:widowControl/>
              <w:shd w:val="clear" w:color="auto" w:fill="FFFFFF"/>
              <w:spacing w:line="340" w:lineRule="exact"/>
              <w:ind w:firstLineChars="200" w:firstLine="420"/>
              <w:jc w:val="left"/>
              <w:rPr>
                <w:rFonts w:ascii="Segoe UI" w:eastAsia="宋体" w:hAnsi="Segoe UI" w:cs="Segoe UI"/>
                <w:kern w:val="0"/>
                <w:szCs w:val="21"/>
              </w:rPr>
            </w:pP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实践教学环节设计较为完善，包含校内实训、企业见习与顶岗实习，能有效提升学生职业技能。然而，智慧养老场景下的模拟实训设备更新速度可能滞后于行业发展，需加强与企业合作，引入最新智能设备与技术。师资队伍建设方面，方案对</w:t>
            </w: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 xml:space="preserve"> “</w:t>
            </w: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双师型</w:t>
            </w: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 xml:space="preserve">” </w:t>
            </w: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教师培养提出规划，但缺乏具体实施路径，应细化教师企业实践、技能培训考核机制。</w:t>
            </w: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​</w:t>
            </w:r>
          </w:p>
          <w:p w:rsidR="00004F8A" w:rsidRPr="00004F8A" w:rsidRDefault="00004F8A" w:rsidP="00004F8A">
            <w:pPr>
              <w:widowControl/>
              <w:shd w:val="clear" w:color="auto" w:fill="FFFFFF"/>
              <w:spacing w:line="340" w:lineRule="exact"/>
              <w:ind w:firstLineChars="200" w:firstLine="420"/>
              <w:jc w:val="left"/>
              <w:rPr>
                <w:rFonts w:ascii="Segoe UI" w:eastAsia="宋体" w:hAnsi="Segoe UI" w:cs="Segoe UI"/>
                <w:kern w:val="0"/>
                <w:szCs w:val="21"/>
              </w:rPr>
            </w:pPr>
            <w:r w:rsidRPr="00004F8A">
              <w:rPr>
                <w:rFonts w:ascii="Segoe UI" w:eastAsia="宋体" w:hAnsi="Segoe UI" w:cs="Segoe UI"/>
                <w:kern w:val="0"/>
                <w:szCs w:val="21"/>
              </w:rPr>
              <w:t>总体而言，该方案具备较强的可行性与前瞻性，若能在课程优化、实践教学资源整合及师资培养机制上进一步完善，将更好地保障专业人才培养质量。</w:t>
            </w:r>
          </w:p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负责人签字：</w:t>
            </w:r>
          </w:p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年9月日</w:t>
            </w:r>
          </w:p>
        </w:tc>
      </w:tr>
      <w:tr w:rsidR="00445A4B" w:rsidTr="001420DB">
        <w:trPr>
          <w:trHeight w:hRule="exact" w:val="768"/>
        </w:trPr>
        <w:tc>
          <w:tcPr>
            <w:tcW w:w="1648" w:type="dxa"/>
            <w:vAlign w:val="center"/>
          </w:tcPr>
          <w:p w:rsidR="00445A4B" w:rsidRDefault="00445A4B" w:rsidP="007359C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序号</w:t>
            </w:r>
          </w:p>
        </w:tc>
        <w:tc>
          <w:tcPr>
            <w:tcW w:w="1810" w:type="dxa"/>
            <w:vAlign w:val="center"/>
          </w:tcPr>
          <w:p w:rsidR="00445A4B" w:rsidRDefault="00445A4B" w:rsidP="007359C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姓名</w:t>
            </w:r>
          </w:p>
        </w:tc>
        <w:tc>
          <w:tcPr>
            <w:tcW w:w="1810" w:type="dxa"/>
            <w:vAlign w:val="center"/>
          </w:tcPr>
          <w:p w:rsidR="00445A4B" w:rsidRDefault="00445A4B" w:rsidP="007359C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工作单位</w:t>
            </w:r>
          </w:p>
        </w:tc>
        <w:tc>
          <w:tcPr>
            <w:tcW w:w="1821" w:type="dxa"/>
            <w:vAlign w:val="center"/>
          </w:tcPr>
          <w:p w:rsidR="00445A4B" w:rsidRDefault="00445A4B" w:rsidP="007359C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职务、职位</w:t>
            </w:r>
          </w:p>
        </w:tc>
        <w:tc>
          <w:tcPr>
            <w:tcW w:w="1812" w:type="dxa"/>
            <w:vAlign w:val="center"/>
          </w:tcPr>
          <w:p w:rsidR="00445A4B" w:rsidRDefault="00445A4B" w:rsidP="007359C2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 w:themeColor="text1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 w:themeColor="text1"/>
                <w:sz w:val="24"/>
              </w:rPr>
              <w:t>签名</w:t>
            </w:r>
          </w:p>
        </w:tc>
      </w:tr>
      <w:tr w:rsidR="00445A4B" w:rsidTr="001420DB">
        <w:trPr>
          <w:trHeight w:hRule="exact" w:val="768"/>
        </w:trPr>
        <w:tc>
          <w:tcPr>
            <w:tcW w:w="1648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10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刘</w:t>
            </w:r>
            <w:r w:rsidR="007359C2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伟</w:t>
            </w:r>
          </w:p>
        </w:tc>
        <w:tc>
          <w:tcPr>
            <w:tcW w:w="1810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日照师范学校</w:t>
            </w:r>
          </w:p>
        </w:tc>
        <w:tc>
          <w:tcPr>
            <w:tcW w:w="1821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党委书记</w:t>
            </w:r>
          </w:p>
        </w:tc>
        <w:tc>
          <w:tcPr>
            <w:tcW w:w="1812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445A4B" w:rsidTr="001420DB">
        <w:trPr>
          <w:trHeight w:hRule="exact" w:val="768"/>
        </w:trPr>
        <w:tc>
          <w:tcPr>
            <w:tcW w:w="1648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10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林</w:t>
            </w:r>
            <w:r w:rsidR="007359C2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令华</w:t>
            </w:r>
          </w:p>
        </w:tc>
        <w:tc>
          <w:tcPr>
            <w:tcW w:w="1810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日照师范学校</w:t>
            </w:r>
          </w:p>
        </w:tc>
        <w:tc>
          <w:tcPr>
            <w:tcW w:w="1821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副校长</w:t>
            </w:r>
          </w:p>
        </w:tc>
        <w:tc>
          <w:tcPr>
            <w:tcW w:w="1812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445A4B" w:rsidTr="001420DB">
        <w:trPr>
          <w:trHeight w:hRule="exact" w:val="768"/>
        </w:trPr>
        <w:tc>
          <w:tcPr>
            <w:tcW w:w="1648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10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卜</w:t>
            </w:r>
            <w:r w:rsidR="007359C2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晓丽</w:t>
            </w:r>
          </w:p>
        </w:tc>
        <w:tc>
          <w:tcPr>
            <w:tcW w:w="1810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日照师范学校</w:t>
            </w:r>
          </w:p>
        </w:tc>
        <w:tc>
          <w:tcPr>
            <w:tcW w:w="1821" w:type="dxa"/>
          </w:tcPr>
          <w:p w:rsidR="00445A4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科研处主任</w:t>
            </w:r>
          </w:p>
        </w:tc>
        <w:tc>
          <w:tcPr>
            <w:tcW w:w="1812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445A4B" w:rsidTr="001420DB">
        <w:trPr>
          <w:trHeight w:hRule="exact" w:val="768"/>
        </w:trPr>
        <w:tc>
          <w:tcPr>
            <w:tcW w:w="1648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810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孙</w:t>
            </w:r>
            <w:r w:rsidR="001420DB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超</w:t>
            </w:r>
          </w:p>
        </w:tc>
        <w:tc>
          <w:tcPr>
            <w:tcW w:w="1810" w:type="dxa"/>
          </w:tcPr>
          <w:p w:rsidR="00445A4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日照师范学校</w:t>
            </w:r>
          </w:p>
        </w:tc>
        <w:tc>
          <w:tcPr>
            <w:tcW w:w="1821" w:type="dxa"/>
          </w:tcPr>
          <w:p w:rsidR="00445A4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系部副主任</w:t>
            </w:r>
          </w:p>
        </w:tc>
        <w:tc>
          <w:tcPr>
            <w:tcW w:w="1812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445A4B" w:rsidTr="001420DB">
        <w:trPr>
          <w:trHeight w:hRule="exact" w:val="768"/>
        </w:trPr>
        <w:tc>
          <w:tcPr>
            <w:tcW w:w="1648" w:type="dxa"/>
          </w:tcPr>
          <w:p w:rsidR="00445A4B" w:rsidRDefault="007359C2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bookmarkStart w:id="7" w:name="_Hlk197980014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1810" w:type="dxa"/>
          </w:tcPr>
          <w:p w:rsidR="00445A4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张彦军</w:t>
            </w:r>
          </w:p>
        </w:tc>
        <w:tc>
          <w:tcPr>
            <w:tcW w:w="1810" w:type="dxa"/>
          </w:tcPr>
          <w:p w:rsidR="00445A4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日照师范学校</w:t>
            </w:r>
          </w:p>
        </w:tc>
        <w:tc>
          <w:tcPr>
            <w:tcW w:w="1821" w:type="dxa"/>
          </w:tcPr>
          <w:p w:rsidR="00445A4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专业教师</w:t>
            </w:r>
          </w:p>
        </w:tc>
        <w:tc>
          <w:tcPr>
            <w:tcW w:w="1812" w:type="dxa"/>
          </w:tcPr>
          <w:p w:rsidR="00445A4B" w:rsidRDefault="00445A4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bookmarkEnd w:id="7"/>
      <w:tr w:rsidR="001420DB" w:rsidTr="001420DB">
        <w:trPr>
          <w:trHeight w:hRule="exact" w:val="768"/>
        </w:trPr>
        <w:tc>
          <w:tcPr>
            <w:tcW w:w="1648" w:type="dxa"/>
          </w:tcPr>
          <w:p w:rsidR="001420D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810" w:type="dxa"/>
          </w:tcPr>
          <w:p w:rsidR="001420D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赵寅钧</w:t>
            </w:r>
          </w:p>
        </w:tc>
        <w:tc>
          <w:tcPr>
            <w:tcW w:w="1810" w:type="dxa"/>
          </w:tcPr>
          <w:p w:rsidR="001420D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日照师范学校</w:t>
            </w:r>
          </w:p>
        </w:tc>
        <w:tc>
          <w:tcPr>
            <w:tcW w:w="1821" w:type="dxa"/>
          </w:tcPr>
          <w:p w:rsidR="001420DB" w:rsidRDefault="001420DB" w:rsidP="00190D1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学生</w:t>
            </w:r>
            <w:r w:rsidR="00DA3630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代表</w:t>
            </w:r>
          </w:p>
        </w:tc>
        <w:tc>
          <w:tcPr>
            <w:tcW w:w="1812" w:type="dxa"/>
          </w:tcPr>
          <w:p w:rsidR="001420D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  <w:tr w:rsidR="001420DB" w:rsidTr="001420DB">
        <w:trPr>
          <w:trHeight w:hRule="exact" w:val="768"/>
        </w:trPr>
        <w:tc>
          <w:tcPr>
            <w:tcW w:w="1648" w:type="dxa"/>
          </w:tcPr>
          <w:p w:rsidR="001420D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  <w:tc>
          <w:tcPr>
            <w:tcW w:w="1810" w:type="dxa"/>
          </w:tcPr>
          <w:p w:rsidR="001420DB" w:rsidRDefault="00A710BC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A710BC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于雪梅</w:t>
            </w:r>
          </w:p>
        </w:tc>
        <w:tc>
          <w:tcPr>
            <w:tcW w:w="1810" w:type="dxa"/>
          </w:tcPr>
          <w:p w:rsidR="001420DB" w:rsidRDefault="00DA3630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日照中医院</w:t>
            </w:r>
          </w:p>
        </w:tc>
        <w:tc>
          <w:tcPr>
            <w:tcW w:w="1821" w:type="dxa"/>
          </w:tcPr>
          <w:p w:rsidR="001420DB" w:rsidRDefault="00A710BC" w:rsidP="00190D1E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 w:rsidRPr="00A710BC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主管护师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、</w:t>
            </w:r>
            <w:r w:rsidRPr="00A710BC"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副护士长</w:t>
            </w:r>
          </w:p>
        </w:tc>
        <w:tc>
          <w:tcPr>
            <w:tcW w:w="1812" w:type="dxa"/>
          </w:tcPr>
          <w:p w:rsidR="001420DB" w:rsidRDefault="001420DB" w:rsidP="007359C2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</w:p>
        </w:tc>
      </w:tr>
    </w:tbl>
    <w:p w:rsidR="00C51569" w:rsidRDefault="00C51569" w:rsidP="00445A4B">
      <w:pPr>
        <w:spacing w:line="560" w:lineRule="exact"/>
        <w:ind w:firstLineChars="200" w:firstLine="640"/>
        <w:jc w:val="center"/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</w:pPr>
      <w:bookmarkStart w:id="8" w:name="OLE_LINK13"/>
      <w:bookmarkStart w:id="9" w:name="OLE_LINK14"/>
    </w:p>
    <w:p w:rsidR="00445A4B" w:rsidRDefault="00445A4B" w:rsidP="00445A4B">
      <w:pPr>
        <w:spacing w:line="560" w:lineRule="exact"/>
        <w:ind w:firstLineChars="200" w:firstLine="640"/>
        <w:jc w:val="center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变更审批表</w:t>
      </w:r>
    </w:p>
    <w:tbl>
      <w:tblPr>
        <w:tblStyle w:val="ab"/>
        <w:tblW w:w="0" w:type="auto"/>
        <w:tblInd w:w="0" w:type="dxa"/>
        <w:tblLook w:val="04A0"/>
      </w:tblPr>
      <w:tblGrid>
        <w:gridCol w:w="1990"/>
        <w:gridCol w:w="7159"/>
      </w:tblGrid>
      <w:tr w:rsidR="00445A4B" w:rsidTr="007359C2">
        <w:trPr>
          <w:trHeight w:val="1132"/>
        </w:trPr>
        <w:tc>
          <w:tcPr>
            <w:tcW w:w="1990" w:type="dxa"/>
            <w:vAlign w:val="center"/>
          </w:tcPr>
          <w:p w:rsidR="00445A4B" w:rsidRDefault="00445A4B" w:rsidP="007359C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变更内容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7159" w:type="dxa"/>
          </w:tcPr>
          <w:p w:rsidR="00445A4B" w:rsidRDefault="001D7FE2" w:rsidP="007359C2">
            <w:pPr>
              <w:spacing w:line="560" w:lineRule="exact"/>
              <w:jc w:val="left"/>
            </w:pPr>
            <w:r>
              <w:rPr>
                <w:rFonts w:hint="eastAsia"/>
              </w:rPr>
              <w:t>添加美术（老年书画）特色课程</w:t>
            </w:r>
          </w:p>
        </w:tc>
      </w:tr>
      <w:tr w:rsidR="00445A4B" w:rsidTr="007359C2">
        <w:trPr>
          <w:trHeight w:val="1417"/>
        </w:trPr>
        <w:tc>
          <w:tcPr>
            <w:tcW w:w="9149" w:type="dxa"/>
            <w:gridSpan w:val="2"/>
          </w:tcPr>
          <w:p w:rsidR="00445A4B" w:rsidRDefault="00445A4B" w:rsidP="007359C2">
            <w:pPr>
              <w:spacing w:line="560" w:lineRule="exact"/>
              <w:ind w:firstLineChars="2700" w:firstLine="5670"/>
              <w:jc w:val="left"/>
            </w:pPr>
          </w:p>
          <w:p w:rsidR="00445A4B" w:rsidRDefault="00445A4B" w:rsidP="007359C2">
            <w:pPr>
              <w:spacing w:line="560" w:lineRule="exact"/>
              <w:ind w:firstLineChars="2700" w:firstLine="5670"/>
              <w:jc w:val="left"/>
            </w:pPr>
            <w:r>
              <w:rPr>
                <w:rFonts w:hint="eastAsia"/>
              </w:rPr>
              <w:t>学校（章）：</w:t>
            </w:r>
          </w:p>
          <w:p w:rsidR="00445A4B" w:rsidRDefault="00445A4B" w:rsidP="007359C2">
            <w:pPr>
              <w:spacing w:line="560" w:lineRule="exact"/>
              <w:ind w:firstLineChars="2900" w:firstLine="6090"/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2</w:t>
            </w:r>
            <w: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 w:rsidR="00FC7796">
              <w:rPr>
                <w:rFonts w:hint="eastAsia"/>
              </w:rPr>
              <w:t>月</w:t>
            </w:r>
          </w:p>
        </w:tc>
      </w:tr>
      <w:bookmarkEnd w:id="6"/>
      <w:bookmarkEnd w:id="8"/>
      <w:bookmarkEnd w:id="9"/>
    </w:tbl>
    <w:p w:rsidR="00C51569" w:rsidRDefault="00C51569" w:rsidP="00FC7796">
      <w:pPr>
        <w:spacing w:line="560" w:lineRule="exact"/>
        <w:ind w:firstLineChars="200" w:firstLine="640"/>
        <w:jc w:val="center"/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</w:pPr>
    </w:p>
    <w:p w:rsidR="00FC7796" w:rsidRDefault="00FC7796" w:rsidP="00FC7796">
      <w:pPr>
        <w:spacing w:line="560" w:lineRule="exact"/>
        <w:ind w:firstLineChars="200" w:firstLine="640"/>
        <w:jc w:val="center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kern w:val="0"/>
          <w:sz w:val="32"/>
          <w:szCs w:val="32"/>
        </w:rPr>
        <w:t>变更审批表</w:t>
      </w:r>
    </w:p>
    <w:tbl>
      <w:tblPr>
        <w:tblStyle w:val="ab"/>
        <w:tblW w:w="0" w:type="auto"/>
        <w:tblInd w:w="0" w:type="dxa"/>
        <w:tblLook w:val="04A0"/>
      </w:tblPr>
      <w:tblGrid>
        <w:gridCol w:w="1990"/>
        <w:gridCol w:w="7159"/>
      </w:tblGrid>
      <w:tr w:rsidR="00FC7796" w:rsidTr="00190D1E">
        <w:trPr>
          <w:trHeight w:val="1132"/>
        </w:trPr>
        <w:tc>
          <w:tcPr>
            <w:tcW w:w="1990" w:type="dxa"/>
            <w:vAlign w:val="center"/>
          </w:tcPr>
          <w:p w:rsidR="00FC7796" w:rsidRDefault="00FC7796" w:rsidP="00190D1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变更内容</w:t>
            </w: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7159" w:type="dxa"/>
          </w:tcPr>
          <w:p w:rsidR="00FC7796" w:rsidRDefault="005B16DF" w:rsidP="00190D1E">
            <w:pPr>
              <w:spacing w:line="560" w:lineRule="exact"/>
              <w:jc w:val="left"/>
            </w:pPr>
            <w:r w:rsidRPr="00EB7272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劳动课添加为公共必修课，删除物理、化学公共必修课</w:t>
            </w:r>
          </w:p>
        </w:tc>
      </w:tr>
      <w:tr w:rsidR="00FC7796" w:rsidTr="00190D1E">
        <w:trPr>
          <w:trHeight w:val="1275"/>
        </w:trPr>
        <w:tc>
          <w:tcPr>
            <w:tcW w:w="1990" w:type="dxa"/>
            <w:vAlign w:val="center"/>
          </w:tcPr>
          <w:p w:rsidR="00FC7796" w:rsidRDefault="00FC7796" w:rsidP="00190D1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变更内容</w:t>
            </w:r>
            <w:r>
              <w:rPr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：</w:t>
            </w:r>
          </w:p>
        </w:tc>
        <w:tc>
          <w:tcPr>
            <w:tcW w:w="7159" w:type="dxa"/>
          </w:tcPr>
          <w:p w:rsidR="00FC7796" w:rsidRPr="005B16DF" w:rsidRDefault="005B16DF" w:rsidP="00C51569">
            <w:pPr>
              <w:spacing w:line="480" w:lineRule="exact"/>
              <w:jc w:val="left"/>
              <w:rPr>
                <w:sz w:val="24"/>
              </w:rPr>
            </w:pPr>
            <w:r w:rsidRPr="005B16DF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专业拓展课</w:t>
            </w:r>
            <w:r w:rsidR="00C51569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更新为</w:t>
            </w:r>
            <w:r w:rsidRPr="005B16DF">
              <w:rPr>
                <w:rFonts w:ascii="仿宋_GB2312" w:eastAsia="仿宋_GB2312" w:hAnsi="Calibri" w:cs="Times New Roman" w:hint="eastAsia"/>
                <w:color w:val="000000"/>
                <w:sz w:val="24"/>
              </w:rPr>
              <w:t>：老年健康照护、老年心理护理、老年中医养生、养老政策法规与标准、养老机构文书拟写与处理、老年社会工作、老年人辅助器具使用、养老信息管理系统应用与维护、社区居家智慧养老服务与管理等领域的内容。</w:t>
            </w:r>
          </w:p>
        </w:tc>
      </w:tr>
      <w:tr w:rsidR="00FC7796" w:rsidTr="00190D1E">
        <w:trPr>
          <w:trHeight w:val="1417"/>
        </w:trPr>
        <w:tc>
          <w:tcPr>
            <w:tcW w:w="9149" w:type="dxa"/>
            <w:gridSpan w:val="2"/>
          </w:tcPr>
          <w:p w:rsidR="00FC7796" w:rsidRDefault="00FC7796" w:rsidP="00190D1E">
            <w:pPr>
              <w:spacing w:line="560" w:lineRule="exact"/>
              <w:ind w:firstLineChars="2700" w:firstLine="5670"/>
              <w:jc w:val="left"/>
            </w:pPr>
          </w:p>
          <w:p w:rsidR="00FC7796" w:rsidRDefault="00FC7796" w:rsidP="00190D1E">
            <w:pPr>
              <w:spacing w:line="560" w:lineRule="exact"/>
              <w:ind w:firstLineChars="2700" w:firstLine="5670"/>
              <w:jc w:val="left"/>
            </w:pPr>
            <w:r>
              <w:rPr>
                <w:rFonts w:hint="eastAsia"/>
              </w:rPr>
              <w:t>学校（章）：</w:t>
            </w:r>
          </w:p>
          <w:p w:rsidR="00FC7796" w:rsidRDefault="00FC7796" w:rsidP="00FC7796">
            <w:pPr>
              <w:spacing w:line="560" w:lineRule="exact"/>
              <w:ind w:firstLineChars="2900" w:firstLine="6090"/>
              <w:jc w:val="left"/>
            </w:pPr>
            <w:r>
              <w:rPr>
                <w:rFonts w:hint="eastAsia"/>
              </w:rPr>
              <w:t>时间：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</w:tr>
    </w:tbl>
    <w:p w:rsidR="00FC7796" w:rsidRPr="00FC7796" w:rsidRDefault="00FC7796" w:rsidP="00445A4B">
      <w:pPr>
        <w:spacing w:line="560" w:lineRule="exact"/>
        <w:ind w:firstLineChars="200" w:firstLine="420"/>
        <w:jc w:val="left"/>
      </w:pPr>
    </w:p>
    <w:sectPr w:rsidR="00FC7796" w:rsidRPr="00FC7796" w:rsidSect="00C960D4">
      <w:headerReference w:type="default" r:id="rId27"/>
      <w:pgSz w:w="11906" w:h="16838"/>
      <w:pgMar w:top="1440" w:right="1089" w:bottom="1440" w:left="1678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1F0" w:rsidRDefault="004A41F0" w:rsidP="00C960D4">
      <w:pPr>
        <w:ind w:firstLine="640"/>
      </w:pPr>
      <w:r>
        <w:separator/>
      </w:r>
    </w:p>
  </w:endnote>
  <w:endnote w:type="continuationSeparator" w:id="1">
    <w:p w:rsidR="004A41F0" w:rsidRDefault="004A41F0" w:rsidP="00C960D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84548"/>
      <w:docPartObj>
        <w:docPartGallery w:val="Page Numbers (Bottom of Page)"/>
        <w:docPartUnique/>
      </w:docPartObj>
    </w:sdtPr>
    <w:sdtContent>
      <w:p w:rsidR="003F4445" w:rsidRDefault="001F0FED">
        <w:pPr>
          <w:pStyle w:val="a7"/>
          <w:jc w:val="center"/>
        </w:pPr>
        <w:fldSimple w:instr=" PAGE   \* MERGEFORMAT ">
          <w:r w:rsidR="00C51569" w:rsidRPr="00C51569">
            <w:rPr>
              <w:noProof/>
              <w:lang w:val="zh-CN"/>
            </w:rPr>
            <w:t>19</w:t>
          </w:r>
        </w:fldSimple>
      </w:p>
    </w:sdtContent>
  </w:sdt>
  <w:p w:rsidR="003F4445" w:rsidRDefault="003F444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1F0" w:rsidRDefault="004A41F0" w:rsidP="00C960D4">
      <w:pPr>
        <w:ind w:firstLine="640"/>
      </w:pPr>
      <w:r>
        <w:separator/>
      </w:r>
    </w:p>
  </w:footnote>
  <w:footnote w:type="continuationSeparator" w:id="1">
    <w:p w:rsidR="004A41F0" w:rsidRDefault="004A41F0" w:rsidP="00C960D4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1E" w:rsidRDefault="00190D1E" w:rsidP="00E91A7C">
    <w:pPr>
      <w:pStyle w:val="a8"/>
      <w:pBdr>
        <w:bottom w:val="single" w:sz="6" w:space="0" w:color="auto"/>
      </w:pBdr>
      <w:spacing w:line="300" w:lineRule="exact"/>
      <w:ind w:firstLineChars="261" w:firstLine="470"/>
      <w:jc w:val="left"/>
    </w:pPr>
    <w:r>
      <w:rPr>
        <w:rFonts w:hint="eastAsia"/>
      </w:rPr>
      <w:tab/>
    </w:r>
    <w:r>
      <w:rPr>
        <w:rFonts w:ascii="方正舒体" w:eastAsia="方正舒体" w:hint="eastAsia"/>
        <w:sz w:val="21"/>
        <w:szCs w:val="21"/>
      </w:rPr>
      <w:t>山东省日照师范学校</w:t>
    </w:r>
    <w:r>
      <w:rPr>
        <w:rFonts w:hint="eastAsia"/>
      </w:rPr>
      <w:t xml:space="preserve">                                 </w:t>
    </w:r>
    <w:r>
      <w:rPr>
        <w:rFonts w:hint="eastAsia"/>
      </w:rPr>
      <w:t>智慧健康养老服务专业人才培养方案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06142"/>
    <w:multiLevelType w:val="multilevel"/>
    <w:tmpl w:val="47606142"/>
    <w:lvl w:ilvl="0">
      <w:start w:val="1"/>
      <w:numFmt w:val="decimal"/>
      <w:lvlText w:val="%1."/>
      <w:lvlJc w:val="left"/>
      <w:pPr>
        <w:ind w:left="892" w:hanging="3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60" w:hanging="420"/>
      </w:pPr>
    </w:lvl>
    <w:lvl w:ilvl="2">
      <w:start w:val="1"/>
      <w:numFmt w:val="lowerRoman"/>
      <w:lvlText w:val="%3."/>
      <w:lvlJc w:val="right"/>
      <w:pPr>
        <w:ind w:left="1780" w:hanging="420"/>
      </w:pPr>
    </w:lvl>
    <w:lvl w:ilvl="3">
      <w:start w:val="1"/>
      <w:numFmt w:val="decimal"/>
      <w:lvlText w:val="%4."/>
      <w:lvlJc w:val="left"/>
      <w:pPr>
        <w:ind w:left="2200" w:hanging="420"/>
      </w:pPr>
    </w:lvl>
    <w:lvl w:ilvl="4">
      <w:start w:val="1"/>
      <w:numFmt w:val="lowerLetter"/>
      <w:lvlText w:val="%5)"/>
      <w:lvlJc w:val="left"/>
      <w:pPr>
        <w:ind w:left="2620" w:hanging="420"/>
      </w:pPr>
    </w:lvl>
    <w:lvl w:ilvl="5">
      <w:start w:val="1"/>
      <w:numFmt w:val="lowerRoman"/>
      <w:lvlText w:val="%6."/>
      <w:lvlJc w:val="right"/>
      <w:pPr>
        <w:ind w:left="3040" w:hanging="420"/>
      </w:pPr>
    </w:lvl>
    <w:lvl w:ilvl="6">
      <w:start w:val="1"/>
      <w:numFmt w:val="decimal"/>
      <w:lvlText w:val="%7."/>
      <w:lvlJc w:val="left"/>
      <w:pPr>
        <w:ind w:left="3460" w:hanging="420"/>
      </w:pPr>
    </w:lvl>
    <w:lvl w:ilvl="7">
      <w:start w:val="1"/>
      <w:numFmt w:val="lowerLetter"/>
      <w:lvlText w:val="%8)"/>
      <w:lvlJc w:val="left"/>
      <w:pPr>
        <w:ind w:left="3880" w:hanging="420"/>
      </w:pPr>
    </w:lvl>
    <w:lvl w:ilvl="8">
      <w:start w:val="1"/>
      <w:numFmt w:val="lowerRoman"/>
      <w:lvlText w:val="%9."/>
      <w:lvlJc w:val="right"/>
      <w:pPr>
        <w:ind w:left="43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FhOGUzZGFmZWFkZTIwMTA0ZDFhYmJhMzYwZmNjMmUifQ=="/>
  </w:docVars>
  <w:rsids>
    <w:rsidRoot w:val="00B67D77"/>
    <w:rsid w:val="000012CE"/>
    <w:rsid w:val="00004F8A"/>
    <w:rsid w:val="00053B8C"/>
    <w:rsid w:val="00060409"/>
    <w:rsid w:val="000752AC"/>
    <w:rsid w:val="00080BEB"/>
    <w:rsid w:val="000A4060"/>
    <w:rsid w:val="000D4611"/>
    <w:rsid w:val="000F1729"/>
    <w:rsid w:val="000F71B1"/>
    <w:rsid w:val="00102F9D"/>
    <w:rsid w:val="00104171"/>
    <w:rsid w:val="00112DD9"/>
    <w:rsid w:val="001167C0"/>
    <w:rsid w:val="00117F98"/>
    <w:rsid w:val="00130479"/>
    <w:rsid w:val="00132B94"/>
    <w:rsid w:val="001420DB"/>
    <w:rsid w:val="00153F55"/>
    <w:rsid w:val="0015481F"/>
    <w:rsid w:val="00157899"/>
    <w:rsid w:val="001633E6"/>
    <w:rsid w:val="00190D1E"/>
    <w:rsid w:val="001B789C"/>
    <w:rsid w:val="001C6D93"/>
    <w:rsid w:val="001D7FE2"/>
    <w:rsid w:val="001E50C5"/>
    <w:rsid w:val="001E72EF"/>
    <w:rsid w:val="001F0FED"/>
    <w:rsid w:val="00202940"/>
    <w:rsid w:val="002072FC"/>
    <w:rsid w:val="00223519"/>
    <w:rsid w:val="00225D9F"/>
    <w:rsid w:val="002278FD"/>
    <w:rsid w:val="002430D8"/>
    <w:rsid w:val="00293615"/>
    <w:rsid w:val="002947FC"/>
    <w:rsid w:val="002976DD"/>
    <w:rsid w:val="002A2A50"/>
    <w:rsid w:val="002A5335"/>
    <w:rsid w:val="002A56BF"/>
    <w:rsid w:val="002A62C2"/>
    <w:rsid w:val="002D0666"/>
    <w:rsid w:val="002E0EE3"/>
    <w:rsid w:val="002F2A58"/>
    <w:rsid w:val="002F775C"/>
    <w:rsid w:val="003278AD"/>
    <w:rsid w:val="003600E7"/>
    <w:rsid w:val="00364F30"/>
    <w:rsid w:val="00367027"/>
    <w:rsid w:val="00375607"/>
    <w:rsid w:val="00377586"/>
    <w:rsid w:val="00386675"/>
    <w:rsid w:val="00396AF1"/>
    <w:rsid w:val="003F0207"/>
    <w:rsid w:val="003F4445"/>
    <w:rsid w:val="003F7CE6"/>
    <w:rsid w:val="00412A85"/>
    <w:rsid w:val="00416E70"/>
    <w:rsid w:val="00445A4B"/>
    <w:rsid w:val="004657D4"/>
    <w:rsid w:val="00472B9C"/>
    <w:rsid w:val="00474E7F"/>
    <w:rsid w:val="004A41F0"/>
    <w:rsid w:val="004C6AAB"/>
    <w:rsid w:val="004E03B2"/>
    <w:rsid w:val="004E1EC4"/>
    <w:rsid w:val="004E4807"/>
    <w:rsid w:val="004E596B"/>
    <w:rsid w:val="004E5F35"/>
    <w:rsid w:val="004F5B94"/>
    <w:rsid w:val="0050575B"/>
    <w:rsid w:val="00517668"/>
    <w:rsid w:val="005263D8"/>
    <w:rsid w:val="00571BD6"/>
    <w:rsid w:val="00585E63"/>
    <w:rsid w:val="00586FBE"/>
    <w:rsid w:val="005B16DF"/>
    <w:rsid w:val="005B19DD"/>
    <w:rsid w:val="005D3707"/>
    <w:rsid w:val="005F2F22"/>
    <w:rsid w:val="006445C6"/>
    <w:rsid w:val="0064483A"/>
    <w:rsid w:val="00697DD2"/>
    <w:rsid w:val="006A0185"/>
    <w:rsid w:val="006B5199"/>
    <w:rsid w:val="006E1719"/>
    <w:rsid w:val="006E1A18"/>
    <w:rsid w:val="006E1AAC"/>
    <w:rsid w:val="006F4F5A"/>
    <w:rsid w:val="00715363"/>
    <w:rsid w:val="00722AF5"/>
    <w:rsid w:val="007305D2"/>
    <w:rsid w:val="007359C2"/>
    <w:rsid w:val="00736D19"/>
    <w:rsid w:val="00763161"/>
    <w:rsid w:val="00764AE0"/>
    <w:rsid w:val="00782A2B"/>
    <w:rsid w:val="00784555"/>
    <w:rsid w:val="00785938"/>
    <w:rsid w:val="007B074B"/>
    <w:rsid w:val="007B1547"/>
    <w:rsid w:val="007B5DEC"/>
    <w:rsid w:val="007C139A"/>
    <w:rsid w:val="007F5C2B"/>
    <w:rsid w:val="008004C7"/>
    <w:rsid w:val="00801F71"/>
    <w:rsid w:val="00806D45"/>
    <w:rsid w:val="008101F0"/>
    <w:rsid w:val="00857B8E"/>
    <w:rsid w:val="00870A34"/>
    <w:rsid w:val="008755C2"/>
    <w:rsid w:val="008C70DD"/>
    <w:rsid w:val="008D5857"/>
    <w:rsid w:val="00954441"/>
    <w:rsid w:val="009806A4"/>
    <w:rsid w:val="00981D13"/>
    <w:rsid w:val="00992BE6"/>
    <w:rsid w:val="00997A34"/>
    <w:rsid w:val="009C4C3D"/>
    <w:rsid w:val="009E3021"/>
    <w:rsid w:val="009E3765"/>
    <w:rsid w:val="009F1B87"/>
    <w:rsid w:val="00A47675"/>
    <w:rsid w:val="00A52BEF"/>
    <w:rsid w:val="00A562EA"/>
    <w:rsid w:val="00A62025"/>
    <w:rsid w:val="00A65D86"/>
    <w:rsid w:val="00A70120"/>
    <w:rsid w:val="00A710BC"/>
    <w:rsid w:val="00A83B17"/>
    <w:rsid w:val="00AA4496"/>
    <w:rsid w:val="00AB4D80"/>
    <w:rsid w:val="00AD324E"/>
    <w:rsid w:val="00AE124C"/>
    <w:rsid w:val="00AE376E"/>
    <w:rsid w:val="00AE44C7"/>
    <w:rsid w:val="00AE4C14"/>
    <w:rsid w:val="00B0741F"/>
    <w:rsid w:val="00B23508"/>
    <w:rsid w:val="00B24DF0"/>
    <w:rsid w:val="00B464C3"/>
    <w:rsid w:val="00B50526"/>
    <w:rsid w:val="00B52CDB"/>
    <w:rsid w:val="00B534F7"/>
    <w:rsid w:val="00B67D77"/>
    <w:rsid w:val="00B768B8"/>
    <w:rsid w:val="00BA1CD1"/>
    <w:rsid w:val="00BB0FF7"/>
    <w:rsid w:val="00BB43FD"/>
    <w:rsid w:val="00BD4DA1"/>
    <w:rsid w:val="00C01C1B"/>
    <w:rsid w:val="00C20B06"/>
    <w:rsid w:val="00C255BA"/>
    <w:rsid w:val="00C406EA"/>
    <w:rsid w:val="00C51569"/>
    <w:rsid w:val="00C87902"/>
    <w:rsid w:val="00C9266C"/>
    <w:rsid w:val="00C93D57"/>
    <w:rsid w:val="00C950CF"/>
    <w:rsid w:val="00C960D4"/>
    <w:rsid w:val="00CE310B"/>
    <w:rsid w:val="00CE6F53"/>
    <w:rsid w:val="00D07E6A"/>
    <w:rsid w:val="00D2257A"/>
    <w:rsid w:val="00D43AD0"/>
    <w:rsid w:val="00D56FA6"/>
    <w:rsid w:val="00D70A36"/>
    <w:rsid w:val="00DA3630"/>
    <w:rsid w:val="00DA511D"/>
    <w:rsid w:val="00DA7EA4"/>
    <w:rsid w:val="00DC3FDF"/>
    <w:rsid w:val="00DE1A0F"/>
    <w:rsid w:val="00DE364E"/>
    <w:rsid w:val="00DE371C"/>
    <w:rsid w:val="00E318BD"/>
    <w:rsid w:val="00E346C3"/>
    <w:rsid w:val="00E632DA"/>
    <w:rsid w:val="00E64E95"/>
    <w:rsid w:val="00E73E27"/>
    <w:rsid w:val="00E80580"/>
    <w:rsid w:val="00E91A7C"/>
    <w:rsid w:val="00EA0C2A"/>
    <w:rsid w:val="00EB3BFD"/>
    <w:rsid w:val="00EB7272"/>
    <w:rsid w:val="00EC29DF"/>
    <w:rsid w:val="00ED524B"/>
    <w:rsid w:val="00ED64C5"/>
    <w:rsid w:val="00EF2BA0"/>
    <w:rsid w:val="00EF365A"/>
    <w:rsid w:val="00EF76CE"/>
    <w:rsid w:val="00F07CE3"/>
    <w:rsid w:val="00F1284C"/>
    <w:rsid w:val="00F131EF"/>
    <w:rsid w:val="00F26018"/>
    <w:rsid w:val="00F479EB"/>
    <w:rsid w:val="00F524F0"/>
    <w:rsid w:val="00F5344D"/>
    <w:rsid w:val="00F77623"/>
    <w:rsid w:val="00F871F6"/>
    <w:rsid w:val="00FA186E"/>
    <w:rsid w:val="00FC7796"/>
    <w:rsid w:val="00FD1808"/>
    <w:rsid w:val="00FE3475"/>
    <w:rsid w:val="00FE3703"/>
    <w:rsid w:val="00FF030D"/>
    <w:rsid w:val="059D5AD8"/>
    <w:rsid w:val="0F0767AD"/>
    <w:rsid w:val="1ABF6BB0"/>
    <w:rsid w:val="1F875E91"/>
    <w:rsid w:val="1F994731"/>
    <w:rsid w:val="208340A8"/>
    <w:rsid w:val="21C00AA9"/>
    <w:rsid w:val="25E940BF"/>
    <w:rsid w:val="27D8104C"/>
    <w:rsid w:val="28E612D3"/>
    <w:rsid w:val="2AE13EFE"/>
    <w:rsid w:val="2D4F33A1"/>
    <w:rsid w:val="2E8E614B"/>
    <w:rsid w:val="3407283A"/>
    <w:rsid w:val="361F7C00"/>
    <w:rsid w:val="3AA47284"/>
    <w:rsid w:val="3EBC6BA5"/>
    <w:rsid w:val="46D332C1"/>
    <w:rsid w:val="47827011"/>
    <w:rsid w:val="48110A4E"/>
    <w:rsid w:val="4A256A44"/>
    <w:rsid w:val="4C3D3D67"/>
    <w:rsid w:val="50525EF3"/>
    <w:rsid w:val="52D7336D"/>
    <w:rsid w:val="53572EC1"/>
    <w:rsid w:val="5BD123DD"/>
    <w:rsid w:val="5C672199"/>
    <w:rsid w:val="5E9345EC"/>
    <w:rsid w:val="64392B65"/>
    <w:rsid w:val="6B980041"/>
    <w:rsid w:val="71BB16C7"/>
    <w:rsid w:val="738A25ED"/>
    <w:rsid w:val="76960966"/>
    <w:rsid w:val="77C539B6"/>
    <w:rsid w:val="7B08185F"/>
    <w:rsid w:val="7EB22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nhideWhenUsed="0" w:qFormat="1"/>
    <w:lsdException w:name="Body Text Inden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D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960D4"/>
    <w:pPr>
      <w:keepNext/>
      <w:keepLines/>
      <w:spacing w:before="340" w:after="330" w:line="578" w:lineRule="auto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C960D4"/>
    <w:rPr>
      <w:rFonts w:ascii="宋体" w:eastAsia="宋体" w:hAnsi="宋体" w:cs="宋体"/>
      <w:szCs w:val="21"/>
      <w:lang w:eastAsia="en-US"/>
    </w:rPr>
  </w:style>
  <w:style w:type="paragraph" w:styleId="a4">
    <w:name w:val="Body Text Indent"/>
    <w:basedOn w:val="a"/>
    <w:qFormat/>
    <w:rsid w:val="00C960D4"/>
    <w:pPr>
      <w:spacing w:after="120"/>
      <w:ind w:leftChars="200" w:left="420"/>
    </w:pPr>
  </w:style>
  <w:style w:type="paragraph" w:styleId="a5">
    <w:name w:val="Date"/>
    <w:basedOn w:val="a"/>
    <w:next w:val="a"/>
    <w:link w:val="Char"/>
    <w:qFormat/>
    <w:rsid w:val="00C960D4"/>
    <w:pPr>
      <w:ind w:leftChars="2500" w:left="100"/>
    </w:pPr>
  </w:style>
  <w:style w:type="paragraph" w:styleId="a6">
    <w:name w:val="Balloon Text"/>
    <w:basedOn w:val="a"/>
    <w:link w:val="Char0"/>
    <w:qFormat/>
    <w:rsid w:val="00C960D4"/>
    <w:rPr>
      <w:sz w:val="18"/>
      <w:szCs w:val="18"/>
    </w:rPr>
  </w:style>
  <w:style w:type="paragraph" w:styleId="a7">
    <w:name w:val="footer"/>
    <w:basedOn w:val="a"/>
    <w:link w:val="Char1"/>
    <w:uiPriority w:val="99"/>
    <w:qFormat/>
    <w:rsid w:val="00C9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C96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2"/>
    <w:qFormat/>
    <w:rsid w:val="00C960D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a">
    <w:name w:val="Normal (Web)"/>
    <w:basedOn w:val="a"/>
    <w:qFormat/>
    <w:rsid w:val="00C960D4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uiPriority w:val="59"/>
    <w:qFormat/>
    <w:rsid w:val="00C9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qFormat/>
    <w:rsid w:val="00C960D4"/>
    <w:rPr>
      <w:b/>
    </w:rPr>
  </w:style>
  <w:style w:type="character" w:styleId="ad">
    <w:name w:val="FollowedHyperlink"/>
    <w:basedOn w:val="a0"/>
    <w:uiPriority w:val="99"/>
    <w:semiHidden/>
    <w:unhideWhenUsed/>
    <w:rsid w:val="00C960D4"/>
    <w:rPr>
      <w:color w:val="800080"/>
      <w:u w:val="single"/>
    </w:rPr>
  </w:style>
  <w:style w:type="character" w:styleId="ae">
    <w:name w:val="Hyperlink"/>
    <w:basedOn w:val="a0"/>
    <w:uiPriority w:val="99"/>
    <w:semiHidden/>
    <w:unhideWhenUsed/>
    <w:rsid w:val="00C960D4"/>
    <w:rPr>
      <w:color w:val="0000FF"/>
      <w:u w:val="single"/>
    </w:rPr>
  </w:style>
  <w:style w:type="paragraph" w:customStyle="1" w:styleId="WPSOffice1">
    <w:name w:val="WPSOffice手动目录 1"/>
    <w:qFormat/>
    <w:rsid w:val="00C960D4"/>
  </w:style>
  <w:style w:type="paragraph" w:customStyle="1" w:styleId="WPSOffice2">
    <w:name w:val="WPSOffice手动目录 2"/>
    <w:qFormat/>
    <w:rsid w:val="00C960D4"/>
    <w:pPr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WPSOffice3">
    <w:name w:val="WPSOffice手动目录 3"/>
    <w:qFormat/>
    <w:rsid w:val="00C960D4"/>
    <w:pPr>
      <w:ind w:leftChars="400" w:left="400"/>
    </w:pPr>
    <w:rPr>
      <w:rFonts w:asciiTheme="minorHAnsi" w:eastAsiaTheme="minorEastAsia" w:hAnsiTheme="minorHAnsi" w:cstheme="minorBidi"/>
    </w:rPr>
  </w:style>
  <w:style w:type="paragraph" w:customStyle="1" w:styleId="TableParagraph">
    <w:name w:val="Table Paragraph"/>
    <w:basedOn w:val="a"/>
    <w:uiPriority w:val="1"/>
    <w:unhideWhenUsed/>
    <w:qFormat/>
    <w:rsid w:val="00C960D4"/>
    <w:rPr>
      <w:rFonts w:ascii="Calibri" w:eastAsia="宋体" w:hAnsi="Calibri" w:cs="Times New Roman" w:hint="eastAsia"/>
      <w:sz w:val="24"/>
    </w:rPr>
  </w:style>
  <w:style w:type="paragraph" w:customStyle="1" w:styleId="2">
    <w:name w:val="正文文本 (2)"/>
    <w:basedOn w:val="a"/>
    <w:qFormat/>
    <w:rsid w:val="00C960D4"/>
    <w:pPr>
      <w:shd w:val="clear" w:color="auto" w:fill="FFFFFF"/>
      <w:spacing w:before="120" w:line="384" w:lineRule="exact"/>
      <w:jc w:val="distribute"/>
    </w:pPr>
    <w:rPr>
      <w:rFonts w:ascii="MingLiU" w:eastAsia="MingLiU" w:hAnsi="MingLiU" w:cs="MingLiU"/>
      <w:kern w:val="0"/>
      <w:sz w:val="22"/>
      <w:szCs w:val="22"/>
    </w:rPr>
  </w:style>
  <w:style w:type="character" w:customStyle="1" w:styleId="Char0">
    <w:name w:val="批注框文本 Char"/>
    <w:basedOn w:val="a0"/>
    <w:link w:val="a6"/>
    <w:qFormat/>
    <w:rsid w:val="00C960D4"/>
    <w:rPr>
      <w:kern w:val="2"/>
      <w:sz w:val="18"/>
      <w:szCs w:val="18"/>
    </w:rPr>
  </w:style>
  <w:style w:type="character" w:customStyle="1" w:styleId="Char2">
    <w:name w:val="副标题 Char"/>
    <w:basedOn w:val="a0"/>
    <w:link w:val="a9"/>
    <w:qFormat/>
    <w:rsid w:val="00C960D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日期 Char"/>
    <w:basedOn w:val="a0"/>
    <w:link w:val="a5"/>
    <w:qFormat/>
    <w:rsid w:val="00C960D4"/>
    <w:rPr>
      <w:kern w:val="2"/>
      <w:sz w:val="21"/>
      <w:szCs w:val="24"/>
    </w:rPr>
  </w:style>
  <w:style w:type="table" w:customStyle="1" w:styleId="TableNormal">
    <w:name w:val="Table Normal"/>
    <w:semiHidden/>
    <w:unhideWhenUsed/>
    <w:qFormat/>
    <w:rsid w:val="00C960D4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semiHidden/>
    <w:unhideWhenUsed/>
    <w:qFormat/>
    <w:rsid w:val="00C960D4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semiHidden/>
    <w:unhideWhenUsed/>
    <w:qFormat/>
    <w:rsid w:val="00C960D4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semiHidden/>
    <w:unhideWhenUsed/>
    <w:qFormat/>
    <w:rsid w:val="00C960D4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sid w:val="00C960D4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semiHidden/>
    <w:unhideWhenUsed/>
    <w:qFormat/>
    <w:rsid w:val="00C960D4"/>
    <w:rPr>
      <w:rFonts w:ascii="Arial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99"/>
    <w:unhideWhenUsed/>
    <w:rsid w:val="00C960D4"/>
    <w:pPr>
      <w:ind w:firstLineChars="200" w:firstLine="420"/>
    </w:pPr>
  </w:style>
  <w:style w:type="paragraph" w:customStyle="1" w:styleId="font5">
    <w:name w:val="font5"/>
    <w:basedOn w:val="a"/>
    <w:rsid w:val="00C960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C960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C960D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6">
    <w:name w:val="xl66"/>
    <w:basedOn w:val="a"/>
    <w:rsid w:val="00C960D4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7">
    <w:name w:val="xl67"/>
    <w:basedOn w:val="a"/>
    <w:rsid w:val="00C960D4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C960D4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32"/>
      <w:szCs w:val="32"/>
    </w:rPr>
  </w:style>
  <w:style w:type="paragraph" w:customStyle="1" w:styleId="xl69">
    <w:name w:val="xl69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rsid w:val="00C960D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1">
    <w:name w:val="xl71"/>
    <w:basedOn w:val="a"/>
    <w:rsid w:val="00C960D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2">
    <w:name w:val="xl72"/>
    <w:basedOn w:val="a"/>
    <w:rsid w:val="00C960D4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3">
    <w:name w:val="xl73"/>
    <w:basedOn w:val="a"/>
    <w:rsid w:val="00C960D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4">
    <w:name w:val="xl74"/>
    <w:basedOn w:val="a"/>
    <w:rsid w:val="00C960D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C960D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6">
    <w:name w:val="xl76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C960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8">
    <w:name w:val="xl78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79">
    <w:name w:val="xl79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0">
    <w:name w:val="xl80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2">
    <w:name w:val="xl82"/>
    <w:basedOn w:val="a"/>
    <w:rsid w:val="00C960D4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qFormat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84">
    <w:name w:val="xl84"/>
    <w:basedOn w:val="a"/>
    <w:qFormat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</w:rPr>
  </w:style>
  <w:style w:type="paragraph" w:customStyle="1" w:styleId="xl85">
    <w:name w:val="xl85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6">
    <w:name w:val="xl86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C960D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8">
    <w:name w:val="xl88"/>
    <w:basedOn w:val="a"/>
    <w:qFormat/>
    <w:rsid w:val="00C960D4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C960D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C960D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1">
    <w:name w:val="xl91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2">
    <w:name w:val="xl92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3">
    <w:name w:val="xl93"/>
    <w:basedOn w:val="a"/>
    <w:qFormat/>
    <w:rsid w:val="00C960D4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C960D4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rsid w:val="00C960D4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C960D4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C960D4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C960D4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9">
    <w:name w:val="xl99"/>
    <w:basedOn w:val="a"/>
    <w:qFormat/>
    <w:rsid w:val="00C960D4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C960D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1">
    <w:name w:val="xl101"/>
    <w:basedOn w:val="a"/>
    <w:qFormat/>
    <w:rsid w:val="00C960D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C960D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rsid w:val="00C960D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4">
    <w:name w:val="xl104"/>
    <w:basedOn w:val="a"/>
    <w:rsid w:val="00C960D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qFormat/>
    <w:rsid w:val="00C960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TableText">
    <w:name w:val="Table Text"/>
    <w:basedOn w:val="a"/>
    <w:semiHidden/>
    <w:qFormat/>
    <w:rsid w:val="00C960D4"/>
    <w:rPr>
      <w:rFonts w:ascii="宋体" w:eastAsia="宋体" w:hAnsi="宋体" w:cs="宋体"/>
      <w:sz w:val="18"/>
      <w:szCs w:val="18"/>
      <w:lang w:eastAsia="en-US"/>
    </w:rPr>
  </w:style>
  <w:style w:type="character" w:customStyle="1" w:styleId="lb">
    <w:name w:val="lb"/>
    <w:basedOn w:val="a0"/>
    <w:rsid w:val="00004F8A"/>
  </w:style>
  <w:style w:type="character" w:customStyle="1" w:styleId="Char1">
    <w:name w:val="页脚 Char"/>
    <w:basedOn w:val="a0"/>
    <w:link w:val="a7"/>
    <w:uiPriority w:val="99"/>
    <w:rsid w:val="005D37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190D1E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Cs w:val="28"/>
    </w:rPr>
  </w:style>
  <w:style w:type="paragraph" w:styleId="20">
    <w:name w:val="toc 2"/>
    <w:basedOn w:val="a"/>
    <w:next w:val="a"/>
    <w:autoRedefine/>
    <w:uiPriority w:val="39"/>
    <w:semiHidden/>
    <w:unhideWhenUsed/>
    <w:qFormat/>
    <w:rsid w:val="00190D1E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190D1E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190D1E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421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82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5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18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6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3" Type="http://schemas.openxmlformats.org/officeDocument/2006/relationships/numbering" Target="numbering.xml"/><Relationship Id="rId21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7" Type="http://schemas.openxmlformats.org/officeDocument/2006/relationships/footnotes" Target="footnotes.xml"/><Relationship Id="rId12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17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5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0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4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3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19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2" Type="http://schemas.openxmlformats.org/officeDocument/2006/relationships/hyperlink" Target="file:///F:\&#29616;&#20195;&#26381;&#21153;&#31995;&#25945;&#23398;&#26448;&#26009;\&#19987;&#19994;&#24314;&#35774;&#12289;&#26657;&#20225;&#21512;&#20316;&#12289;&#20154;&#22521;&#12289;&#35838;&#31243;&#35774;&#32622;&#30740;&#31350;\&#20154;&#25165;&#22521;&#20859;&#26041;&#26696;&#30740;&#31350;\5.&#26085;&#29031;&#24072;&#33539;&#26234;&#24935;&#20581;&#24247;&#20859;&#32769;&#26381;&#21153;&#19987;&#19994;&#20154;&#25165;&#22521;&#20859;&#26041;&#26696;&#65288;&#21340;&#65289;2025.5.12.docx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81C93C8-3960-4304-B390-0CEE15010E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1995</Words>
  <Characters>11378</Characters>
  <Application>Microsoft Office Word</Application>
  <DocSecurity>0</DocSecurity>
  <Lines>94</Lines>
  <Paragraphs>26</Paragraphs>
  <ScaleCrop>false</ScaleCrop>
  <Company>abcd</Company>
  <LinksUpToDate>false</LinksUpToDate>
  <CharactersWithSpaces>13347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</dc:creator>
  <cp:lastModifiedBy>Administrator</cp:lastModifiedBy>
  <cp:revision>140</cp:revision>
  <cp:lastPrinted>2023-04-17T00:41:00Z</cp:lastPrinted>
  <dcterms:created xsi:type="dcterms:W3CDTF">2021-11-23T01:42:00Z</dcterms:created>
  <dcterms:modified xsi:type="dcterms:W3CDTF">2025-05-12T14:58:00Z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68B5BEC2C5194722862E03378AC11388_13</vt:lpwstr>
  </property>
  <property fmtid="{D5CDD505-2E9C-101B-9397-08002B2CF9AE}" pid="4" name="KSOTemplateDocerSaveRecord">
    <vt:lpwstr>eyJoZGlkIjoiZDAzNzliNmU2NGQxMjYyNWQ2ZjFmYmNlMDEwNGVlZDkiLCJ1c2VySWQiOiI0MzQxOTQ3NzEifQ==</vt:lpwstr>
  </property>
</Properties>
</file>